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BC6F" w14:textId="77777777" w:rsidR="007B1C85" w:rsidRDefault="00000000">
      <w:pPr>
        <w:jc w:val="center"/>
      </w:pPr>
      <w:r>
        <w:rPr>
          <w:b/>
          <w:bCs/>
        </w:rPr>
        <w:t>JUSTIFICATIVA DA RAZÃO DA ESCOLHA DO CONTRATADO E JUSTIFICATIVA DO PREÇO</w:t>
      </w:r>
    </w:p>
    <w:p w14:paraId="39B13303" w14:textId="025E23F6" w:rsidR="007B1C85" w:rsidRDefault="00000000" w:rsidP="00F84822">
      <w:pPr>
        <w:jc w:val="center"/>
      </w:pPr>
      <w:r>
        <w:rPr>
          <w:b/>
          <w:bCs/>
        </w:rPr>
        <w:t>PROCESSO Nº 47/2026 - DISPENSA ELETRÔNICA Nº 15/2026</w:t>
      </w:r>
    </w:p>
    <w:p w14:paraId="5DFED666" w14:textId="7E1FB8EA" w:rsidR="007B1C85" w:rsidRDefault="00000000">
      <w:pPr>
        <w:jc w:val="both"/>
      </w:pPr>
      <w:r>
        <w:t>Objeto:</w:t>
      </w:r>
      <w:r w:rsidR="00BA178A">
        <w:t xml:space="preserve"> </w:t>
      </w:r>
      <w:r>
        <w:rPr>
          <w:b/>
          <w:bCs/>
        </w:rPr>
        <w:t xml:space="preserve">Registro de preço visando eventual e futura contratação de empresa especializada para execução de sondagens no município de Bocaina de Minas - MG, </w:t>
      </w:r>
      <w:r>
        <w:t xml:space="preserve">conforme condições e especificações constantes no Termo de Referência. </w:t>
      </w:r>
    </w:p>
    <w:p w14:paraId="1473FEDE" w14:textId="77777777" w:rsidR="007B1C85" w:rsidRDefault="00000000">
      <w:pPr>
        <w:jc w:val="both"/>
      </w:pPr>
      <w:r>
        <w:t xml:space="preserve">Exmo. Sr. </w:t>
      </w:r>
    </w:p>
    <w:p w14:paraId="41054F22" w14:textId="4829F94A" w:rsidR="007B1C85" w:rsidRDefault="00000000">
      <w:pPr>
        <w:jc w:val="both"/>
      </w:pPr>
      <w:r>
        <w:t>Primeiramente, cumpre registrar que conforme exigência legal foi realizada pesquisa de mercado nos termos do art. 23 da Lei nº 14.133/2021</w:t>
      </w:r>
      <w:r w:rsidR="00BA178A">
        <w:t xml:space="preserve"> e Decreto de 320/2024</w:t>
      </w:r>
      <w:r>
        <w:t xml:space="preserve"> para apuração do preço estimado</w:t>
      </w:r>
    </w:p>
    <w:p w14:paraId="03B9A5F2" w14:textId="60DC0BBE" w:rsidR="007B1C85" w:rsidRDefault="00000000">
      <w:pPr>
        <w:jc w:val="both"/>
      </w:pPr>
      <w:r>
        <w:t xml:space="preserve">Publicado o aviso de dispensa eletrônica nos termos do §3º do art. 75 da Lei 14.133/2021, </w:t>
      </w:r>
      <w:r>
        <w:rPr>
          <w:b/>
          <w:bCs/>
        </w:rPr>
        <w:t>foram apresentadas propostas adicionais</w:t>
      </w:r>
      <w:r>
        <w:t xml:space="preserve"> conforme ata da sessão pública.</w:t>
      </w:r>
    </w:p>
    <w:p w14:paraId="041FD92F" w14:textId="48465CEE" w:rsidR="007B1C85" w:rsidRDefault="00000000">
      <w:pPr>
        <w:jc w:val="both"/>
      </w:pPr>
      <w:r>
        <w:t>Oportuno salientar que, durante a fase de estimativa de despesas calculada conforme estabelecido no art. 23</w:t>
      </w:r>
      <w:r w:rsidR="00BA178A">
        <w:t xml:space="preserve"> e</w:t>
      </w:r>
      <w:r w:rsidR="00BA178A" w:rsidRPr="00BA178A">
        <w:t xml:space="preserve"> </w:t>
      </w:r>
      <w:r w:rsidR="00BA178A">
        <w:t>Decreto de 320/2024</w:t>
      </w:r>
      <w:r>
        <w:t xml:space="preserve">, em conformidade com o disposto no art. 72, inciso II da Lei 14.133/2021, foram obtidos três preços para compor o orçamento estimado da presente dispensa eletrônica. Assim, </w:t>
      </w:r>
      <w:r w:rsidR="00BA178A">
        <w:t xml:space="preserve">foram registradas </w:t>
      </w:r>
      <w:r w:rsidR="00F84822">
        <w:t>04</w:t>
      </w:r>
      <w:r w:rsidR="00BA178A">
        <w:t xml:space="preserve"> (</w:t>
      </w:r>
      <w:r w:rsidR="00F84822">
        <w:t>quatro</w:t>
      </w:r>
      <w:r w:rsidR="00BA178A">
        <w:t xml:space="preserve">) </w:t>
      </w:r>
      <w:r>
        <w:t>proposta</w:t>
      </w:r>
      <w:r w:rsidR="00BA178A">
        <w:t>s</w:t>
      </w:r>
      <w:r>
        <w:t xml:space="preserve"> para cada item durante a fase de cadastramento de propostas adicionais (art. 75, §3º)</w:t>
      </w:r>
      <w:r w:rsidR="00F84822">
        <w:t>,</w:t>
      </w:r>
      <w:r>
        <w:t xml:space="preserve"> ao final da fase de disputa e negociação, o preço final ficou abaixo do preço estimado pela administração.</w:t>
      </w:r>
    </w:p>
    <w:p w14:paraId="0639DF97" w14:textId="41774F8B" w:rsidR="007B1C85" w:rsidRDefault="00000000">
      <w:pPr>
        <w:jc w:val="both"/>
      </w:pPr>
      <w:r>
        <w:t xml:space="preserve">Portanto, para a escolha do futuro contratado foi levado em conta </w:t>
      </w:r>
      <w:r>
        <w:rPr>
          <w:u w:val="single"/>
        </w:rPr>
        <w:t>a proposta mais vantajosa para administração de maneira a proporcionar a plena satisfação do interesse público, apresentada na fase de disputa da dispensa eletrônica conforme ata da sessão pública</w:t>
      </w:r>
      <w:r>
        <w:t>.</w:t>
      </w:r>
    </w:p>
    <w:p w14:paraId="75434C64" w14:textId="77777777" w:rsidR="007B1C85" w:rsidRDefault="00000000">
      <w:pPr>
        <w:jc w:val="both"/>
      </w:pPr>
      <w:r>
        <w:t>A fim de evitar o fracionamento ilegal, foi constatado junto à unidade gestora que não houve no presente exercício financeiro (até a presente data), contratações desta natureza que somadas ultrapassam o limite da dispensa pelo valor.</w:t>
      </w:r>
    </w:p>
    <w:p w14:paraId="31D67C6F" w14:textId="365AD361" w:rsidR="007B1C85" w:rsidRDefault="00000000">
      <w:pPr>
        <w:jc w:val="both"/>
      </w:pPr>
      <w:r>
        <w:t xml:space="preserve">Em virtude dessas considerações, resguardados o juízo de conveniência e oportunidade do Administrador, nos limites da Lei, e as valorações de cunho </w:t>
      </w:r>
      <w:r w:rsidR="00BA178A">
        <w:t>econômico-financeiro</w:t>
      </w:r>
      <w:r>
        <w:t xml:space="preserve">, que o procedimento está apto para a produção de seus regulares efeitos, motivo pelo qual, ENCAMINHO ao Excelentíssimo Senhor Prefeito </w:t>
      </w:r>
      <w:r w:rsidR="00BA178A">
        <w:t>Municipal o</w:t>
      </w:r>
      <w:r>
        <w:t xml:space="preserve"> presente processo de dispensa de licitação </w:t>
      </w:r>
      <w:r>
        <w:rPr>
          <w:b/>
          <w:bCs/>
        </w:rPr>
        <w:t>com base no art. 75, inciso II da Lei 14.133/</w:t>
      </w:r>
      <w:r w:rsidR="00BA178A">
        <w:rPr>
          <w:b/>
          <w:bCs/>
        </w:rPr>
        <w:t>2021</w:t>
      </w:r>
      <w:r w:rsidR="00BA178A">
        <w:t>, para</w:t>
      </w:r>
      <w:r>
        <w:t xml:space="preserve"> que após análise proceda com a AUTORIZAÇÃO da contratação, se assim entender.</w:t>
      </w:r>
    </w:p>
    <w:p w14:paraId="0C707B94" w14:textId="77777777" w:rsidR="007B1C85" w:rsidRDefault="00000000">
      <w:pPr>
        <w:jc w:val="both"/>
      </w:pPr>
      <w:r>
        <w:t>À consideração superior.</w:t>
      </w:r>
    </w:p>
    <w:p w14:paraId="52419AA8" w14:textId="2BDFBD8B" w:rsidR="007B1C85" w:rsidRDefault="00000000">
      <w:pPr>
        <w:jc w:val="both"/>
      </w:pPr>
      <w:r>
        <w:t>Boca</w:t>
      </w:r>
      <w:r w:rsidR="00BA178A">
        <w:t>i</w:t>
      </w:r>
      <w:r>
        <w:t>na de Minas, 12/06/2026.</w:t>
      </w:r>
    </w:p>
    <w:p w14:paraId="39D6FA38" w14:textId="77777777" w:rsidR="007B1C85" w:rsidRDefault="00000000">
      <w:pPr>
        <w:jc w:val="center"/>
      </w:pPr>
      <w:r>
        <w:br/>
        <w:t>__________________________________________________</w:t>
      </w:r>
      <w:r>
        <w:br/>
      </w:r>
      <w:r>
        <w:rPr>
          <w:b/>
          <w:bCs/>
        </w:rPr>
        <w:t>Gilmar de Oliveira Barbosa Arantes</w:t>
      </w:r>
      <w:r>
        <w:br/>
        <w:t>Agente de Contratação</w:t>
      </w:r>
      <w:r>
        <w:br/>
      </w:r>
    </w:p>
    <w:sectPr w:rsidR="007B1C85">
      <w:headerReference w:type="default" r:id="rId6"/>
      <w:pgSz w:w="11905" w:h="16837"/>
      <w:pgMar w:top="2834" w:right="1133" w:bottom="170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99C3" w14:textId="77777777" w:rsidR="00C52F44" w:rsidRDefault="00C52F44">
      <w:pPr>
        <w:spacing w:after="0" w:line="240" w:lineRule="auto"/>
      </w:pPr>
      <w:r>
        <w:separator/>
      </w:r>
    </w:p>
  </w:endnote>
  <w:endnote w:type="continuationSeparator" w:id="0">
    <w:p w14:paraId="1F4F5817" w14:textId="77777777" w:rsidR="00C52F44" w:rsidRDefault="00C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6F01" w14:textId="77777777" w:rsidR="00C52F44" w:rsidRDefault="00C52F44">
      <w:pPr>
        <w:spacing w:after="0" w:line="240" w:lineRule="auto"/>
      </w:pPr>
      <w:r>
        <w:separator/>
      </w:r>
    </w:p>
  </w:footnote>
  <w:footnote w:type="continuationSeparator" w:id="0">
    <w:p w14:paraId="5E63B967" w14:textId="77777777" w:rsidR="00C52F44" w:rsidRDefault="00C5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4D6A" w14:textId="77777777" w:rsidR="007B1C85" w:rsidRDefault="00000000">
    <w:r>
      <w:pict w14:anchorId="59036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595.3pt;height:841.9pt;z-index:-251658752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C85"/>
    <w:rsid w:val="007B1C85"/>
    <w:rsid w:val="00BA178A"/>
    <w:rsid w:val="00C52F44"/>
    <w:rsid w:val="00D24803"/>
    <w:rsid w:val="00F8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BC4AB"/>
  <w15:docId w15:val="{6AB7F0E0-2E00-42D9-9BB8-842D884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88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047/2026</vt:lpstr>
    </vt:vector>
  </TitlesOfParts>
  <Manager/>
  <Company>Município de Bocaina de Minas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047/2026</dc:title>
  <dc:subject>RAZÃO DA ESCOLHA E JUSTIFICATIVA DO PREÇO</dc:subject>
  <dc:creator>RVA - Licita Fácil</dc:creator>
  <cp:keywords>RVA, Licita Fácil</cp:keywords>
  <dc:description>RAZÃO DA ESCOLHA E JUSTIFICATIVA DO PREÇO</dc:description>
  <cp:lastModifiedBy>User</cp:lastModifiedBy>
  <cp:revision>2</cp:revision>
  <dcterms:created xsi:type="dcterms:W3CDTF">2026-06-17T16:19:00Z</dcterms:created>
  <dcterms:modified xsi:type="dcterms:W3CDTF">2026-06-17T16:34:00Z</dcterms:modified>
  <cp:category/>
</cp:coreProperties>
</file>