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696BCA">
        <w:rPr>
          <w:rFonts w:ascii="Times New Roman" w:hAnsi="Times New Roman"/>
          <w:b/>
          <w:bCs/>
          <w:sz w:val="24"/>
          <w:szCs w:val="24"/>
        </w:rPr>
        <w:t>045/2021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w:t>
      </w:r>
      <w:r w:rsidR="00500554">
        <w:rPr>
          <w:rFonts w:ascii="Times New Roman" w:hAnsi="Times New Roman"/>
          <w:b/>
          <w:bCs/>
          <w:sz w:val="24"/>
          <w:szCs w:val="24"/>
        </w:rPr>
        <w:t xml:space="preserve"> </w:t>
      </w:r>
      <w:r w:rsidR="00696BCA">
        <w:rPr>
          <w:rFonts w:ascii="Times New Roman" w:hAnsi="Times New Roman"/>
          <w:b/>
          <w:bCs/>
          <w:sz w:val="24"/>
          <w:szCs w:val="24"/>
        </w:rPr>
        <w:t>016/2021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w:t>
      </w:r>
      <w:r w:rsidR="004C24E4">
        <w:rPr>
          <w:rFonts w:ascii="Times New Roman" w:hAnsi="Times New Roman"/>
          <w:b/>
          <w:sz w:val="24"/>
          <w:szCs w:val="24"/>
        </w:rPr>
        <w:t>–</w:t>
      </w:r>
      <w:r w:rsidRPr="00E461F5">
        <w:rPr>
          <w:rFonts w:ascii="Times New Roman" w:hAnsi="Times New Roman"/>
          <w:b/>
          <w:sz w:val="24"/>
          <w:szCs w:val="24"/>
        </w:rPr>
        <w:t xml:space="preserve"> </w:t>
      </w:r>
      <w:r w:rsidR="003240BF" w:rsidRPr="00E461F5">
        <w:rPr>
          <w:rFonts w:ascii="Times New Roman" w:hAnsi="Times New Roman"/>
          <w:b/>
          <w:sz w:val="24"/>
          <w:szCs w:val="24"/>
        </w:rPr>
        <w:t>PREÂMBULO</w:t>
      </w:r>
      <w:r w:rsidR="004C24E4">
        <w:rPr>
          <w:rFonts w:ascii="Times New Roman" w:hAnsi="Times New Roman"/>
          <w:b/>
          <w:sz w:val="24"/>
          <w:szCs w:val="24"/>
        </w:rPr>
        <w:t xml:space="preserve"> </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C82A9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EF2E15" w:rsidRPr="007627B5" w:rsidRDefault="003240BF" w:rsidP="00EF2E15">
      <w:pPr>
        <w:widowControl w:val="0"/>
        <w:spacing w:before="240"/>
        <w:ind w:right="7"/>
        <w:jc w:val="both"/>
        <w:rPr>
          <w:rFonts w:ascii="Times New Roman" w:hAnsi="Times New Roman"/>
          <w:sz w:val="24"/>
          <w:szCs w:val="24"/>
        </w:rPr>
      </w:pPr>
      <w:r w:rsidRPr="00E461F5">
        <w:rPr>
          <w:rFonts w:ascii="Times New Roman" w:hAnsi="Times New Roman"/>
          <w:sz w:val="24"/>
          <w:szCs w:val="24"/>
        </w:rPr>
        <w:t>OBJETO:</w:t>
      </w:r>
      <w:r w:rsidR="00696BCA" w:rsidRPr="00696BCA">
        <w:rPr>
          <w:rFonts w:ascii="Times New Roman" w:hAnsi="Times New Roman"/>
          <w:b/>
          <w:sz w:val="24"/>
          <w:szCs w:val="24"/>
        </w:rPr>
        <w:t xml:space="preserve"> REGISTRO DE PREÇOS</w:t>
      </w:r>
      <w:r w:rsidR="00696BCA" w:rsidRPr="00696BCA">
        <w:rPr>
          <w:rFonts w:ascii="Times New Roman" w:hAnsi="Times New Roman"/>
          <w:sz w:val="24"/>
          <w:szCs w:val="24"/>
        </w:rPr>
        <w:t>, pelo período de 12 meses, para eventual e futura contratação de microempresas, empresas de pequeno porte ou equiparadas, para aquisição de cones de sinalização e prestação de serviços de confecção de placas de sinalização viária e turística, destinadas a atender as necessidades das Secretarias da Prefeitura Municipal de Bocaina de Minas</w:t>
      </w:r>
      <w:r w:rsidR="00EF2E15" w:rsidRPr="007627B5">
        <w:rPr>
          <w:rFonts w:ascii="Times New Roman" w:hAnsi="Times New Roman"/>
        </w:rPr>
        <w:t xml:space="preserve">, </w:t>
      </w:r>
      <w:r w:rsidR="00EF2E15" w:rsidRPr="007627B5">
        <w:rPr>
          <w:rFonts w:ascii="Times New Roman" w:hAnsi="Times New Roman"/>
          <w:sz w:val="24"/>
          <w:szCs w:val="24"/>
        </w:rPr>
        <w:t>conforme condições e especificações contidas no Termo de Referência Anexo I, parte integrante e inseparável deste edital, independente de transcrição.</w:t>
      </w:r>
    </w:p>
    <w:p w:rsidR="003240BF" w:rsidRPr="00D66CBF" w:rsidRDefault="003240BF" w:rsidP="00EF2E15">
      <w:pPr>
        <w:widowControl w:val="0"/>
        <w:ind w:right="7"/>
        <w:jc w:val="both"/>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877310">
        <w:rPr>
          <w:rFonts w:ascii="Times New Roman" w:eastAsia="Arial" w:hAnsi="Times New Roman"/>
          <w:b/>
          <w:bCs/>
          <w:sz w:val="24"/>
          <w:szCs w:val="24"/>
          <w:lang w:val="pt-PT" w:eastAsia="pt-PT" w:bidi="pt-PT"/>
        </w:rPr>
        <w:t>19</w:t>
      </w:r>
      <w:r w:rsidR="00673338">
        <w:rPr>
          <w:rFonts w:ascii="Times New Roman" w:eastAsia="Arial" w:hAnsi="Times New Roman"/>
          <w:b/>
          <w:bCs/>
          <w:sz w:val="24"/>
          <w:szCs w:val="24"/>
          <w:lang w:val="pt-PT" w:eastAsia="pt-PT" w:bidi="pt-PT"/>
        </w:rPr>
        <w:t xml:space="preserve"> </w:t>
      </w:r>
      <w:r w:rsidR="00AD7E33">
        <w:rPr>
          <w:rFonts w:ascii="Times New Roman" w:eastAsia="Arial" w:hAnsi="Times New Roman"/>
          <w:b/>
          <w:bCs/>
          <w:sz w:val="24"/>
          <w:szCs w:val="24"/>
          <w:lang w:val="pt-PT" w:eastAsia="pt-PT" w:bidi="pt-PT"/>
        </w:rPr>
        <w:t xml:space="preserve">de </w:t>
      </w:r>
      <w:r w:rsidR="00673338">
        <w:rPr>
          <w:rFonts w:ascii="Times New Roman" w:eastAsia="Arial" w:hAnsi="Times New Roman"/>
          <w:b/>
          <w:bCs/>
          <w:sz w:val="24"/>
          <w:szCs w:val="24"/>
          <w:lang w:val="pt-PT" w:eastAsia="pt-PT" w:bidi="pt-PT"/>
        </w:rPr>
        <w:t>julh</w:t>
      </w:r>
      <w:r w:rsidR="00A26F61">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Pr="004C24E4">
        <w:rPr>
          <w:rFonts w:ascii="Times New Roman" w:eastAsia="Arial" w:hAnsi="Times New Roman"/>
          <w:b/>
          <w:bCs/>
          <w:sz w:val="24"/>
          <w:szCs w:val="24"/>
          <w:lang w:val="pt-PT" w:eastAsia="pt-PT" w:bidi="pt-PT"/>
        </w:rPr>
        <w:t>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877310">
        <w:rPr>
          <w:rFonts w:ascii="Times New Roman" w:eastAsia="Arial" w:hAnsi="Times New Roman"/>
          <w:b/>
          <w:bCs/>
          <w:sz w:val="24"/>
          <w:szCs w:val="24"/>
          <w:lang w:val="pt-PT" w:eastAsia="pt-PT" w:bidi="pt-PT"/>
        </w:rPr>
        <w:t>19</w:t>
      </w:r>
      <w:r w:rsidRPr="00D66CBF">
        <w:rPr>
          <w:rFonts w:ascii="Times New Roman" w:eastAsia="Arial" w:hAnsi="Times New Roman"/>
          <w:b/>
          <w:bCs/>
          <w:sz w:val="24"/>
          <w:szCs w:val="24"/>
          <w:lang w:val="pt-PT" w:eastAsia="pt-PT" w:bidi="pt-PT"/>
        </w:rPr>
        <w:t xml:space="preserve"> de </w:t>
      </w:r>
      <w:r w:rsidR="00673338">
        <w:rPr>
          <w:rFonts w:ascii="Times New Roman" w:eastAsia="Arial" w:hAnsi="Times New Roman"/>
          <w:b/>
          <w:bCs/>
          <w:sz w:val="24"/>
          <w:szCs w:val="24"/>
          <w:lang w:val="pt-PT" w:eastAsia="pt-PT" w:bidi="pt-PT"/>
        </w:rPr>
        <w:t>julh</w:t>
      </w:r>
      <w:r w:rsidR="00A26F61">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877310">
        <w:rPr>
          <w:rFonts w:ascii="Times New Roman" w:eastAsia="Arial" w:hAnsi="Times New Roman"/>
          <w:b/>
          <w:bCs/>
          <w:sz w:val="24"/>
          <w:szCs w:val="24"/>
          <w:lang w:val="pt-PT" w:eastAsia="pt-PT" w:bidi="pt-PT"/>
        </w:rPr>
        <w:t>19</w:t>
      </w:r>
      <w:r w:rsidR="00FF10D6">
        <w:rPr>
          <w:rFonts w:ascii="Times New Roman" w:eastAsia="Arial" w:hAnsi="Times New Roman"/>
          <w:b/>
          <w:bCs/>
          <w:sz w:val="24"/>
          <w:szCs w:val="24"/>
          <w:lang w:val="pt-PT" w:eastAsia="pt-PT" w:bidi="pt-PT"/>
        </w:rPr>
        <w:t xml:space="preserve"> </w:t>
      </w:r>
      <w:r w:rsidR="00D66CBF" w:rsidRPr="00D66CBF">
        <w:rPr>
          <w:rFonts w:ascii="Times New Roman" w:eastAsia="Arial" w:hAnsi="Times New Roman"/>
          <w:b/>
          <w:bCs/>
          <w:sz w:val="24"/>
          <w:szCs w:val="24"/>
          <w:lang w:val="pt-PT" w:eastAsia="pt-PT" w:bidi="pt-PT"/>
        </w:rPr>
        <w:t xml:space="preserve">de </w:t>
      </w:r>
      <w:r w:rsidR="00673338">
        <w:rPr>
          <w:rFonts w:ascii="Times New Roman" w:eastAsia="Arial" w:hAnsi="Times New Roman"/>
          <w:b/>
          <w:bCs/>
          <w:sz w:val="24"/>
          <w:szCs w:val="24"/>
          <w:lang w:val="pt-PT" w:eastAsia="pt-PT" w:bidi="pt-PT"/>
        </w:rPr>
        <w:t>julh</w:t>
      </w:r>
      <w:r w:rsidR="00A26F61">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7627B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673338" w:rsidRPr="00673338">
        <w:rPr>
          <w:rFonts w:ascii="Cambria" w:eastAsia="Times New Roman" w:hAnsi="Cambria" w:cs="Arial"/>
          <w:color w:val="111111"/>
          <w:sz w:val="24"/>
          <w:szCs w:val="24"/>
          <w:bdr w:val="none" w:sz="0" w:space="0" w:color="auto" w:frame="1"/>
          <w:lang w:eastAsia="pt-BR"/>
        </w:rPr>
        <w:t xml:space="preserve"> </w:t>
      </w:r>
      <w:r w:rsidR="00673338" w:rsidRPr="00673338">
        <w:rPr>
          <w:rFonts w:ascii="Times New Roman" w:hAnsi="Times New Roman"/>
          <w:b/>
          <w:sz w:val="24"/>
          <w:szCs w:val="24"/>
        </w:rPr>
        <w:t>REGISTRO DE PREÇOS</w:t>
      </w:r>
      <w:r w:rsidR="00673338" w:rsidRPr="00673338">
        <w:rPr>
          <w:rFonts w:ascii="Times New Roman" w:hAnsi="Times New Roman"/>
          <w:sz w:val="24"/>
          <w:szCs w:val="24"/>
        </w:rPr>
        <w:t>, pelo período de 12 meses, para eventual e futura contratação de microempresas, empresas de pequeno porte ou equiparadas, para aquisição de cones de sinalização e prestação de serviços de confecção de placas de sinalização viária e turística, destinadas a atender as necessidades das Secretarias da Prefeitura Municipal de Bocaina de Minas</w:t>
      </w:r>
      <w:r w:rsidR="007627B5" w:rsidRPr="007627B5">
        <w:rPr>
          <w:rFonts w:ascii="Times New Roman" w:hAnsi="Times New Roman"/>
        </w:rPr>
        <w:t xml:space="preserve">, </w:t>
      </w:r>
      <w:r w:rsidR="00D66CBF" w:rsidRPr="007627B5">
        <w:rPr>
          <w:rFonts w:ascii="Times New Roman" w:hAnsi="Times New Roman"/>
          <w:sz w:val="24"/>
          <w:szCs w:val="24"/>
        </w:rPr>
        <w:t>conforme condições e especificações contidas no Termo de Referência Anexo 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w:t>
      </w:r>
      <w:r w:rsidR="00812186">
        <w:rPr>
          <w:rFonts w:ascii="Times New Roman" w:hAnsi="Times New Roman"/>
          <w:sz w:val="24"/>
          <w:szCs w:val="24"/>
        </w:rPr>
        <w:t>pras Públicas, por meio do sit</w:t>
      </w:r>
      <w:r w:rsidR="00B74DE5" w:rsidRPr="00E461F5">
        <w:rPr>
          <w:rFonts w:ascii="Times New Roman" w:hAnsi="Times New Roman"/>
          <w:sz w:val="24"/>
          <w:szCs w:val="24"/>
        </w:rPr>
        <w:t xml:space="preserve">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4</w:t>
      </w:r>
      <w:r w:rsidR="00B74DE5" w:rsidRPr="00E461F5">
        <w:rPr>
          <w:rFonts w:ascii="Times New Roman" w:hAnsi="Times New Roman"/>
          <w:bCs/>
          <w:iCs/>
          <w:sz w:val="24"/>
          <w:szCs w:val="24"/>
        </w:rPr>
        <w:t>.1.</w:t>
      </w:r>
      <w:r w:rsidR="00E0498D">
        <w:rPr>
          <w:rFonts w:ascii="Times New Roman" w:hAnsi="Times New Roman"/>
          <w:bCs/>
          <w:iCs/>
          <w:sz w:val="24"/>
          <w:szCs w:val="24"/>
        </w:rPr>
        <w:t>1</w:t>
      </w:r>
      <w:r w:rsidR="00B74DE5" w:rsidRPr="00E461F5">
        <w:rPr>
          <w:rFonts w:ascii="Times New Roman" w:hAnsi="Times New Roman"/>
          <w:bCs/>
          <w:iCs/>
          <w:sz w:val="24"/>
          <w:szCs w:val="24"/>
        </w:rPr>
        <w:t>.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r w:rsidR="00B33DEC" w:rsidRPr="00957E26">
        <w:rPr>
          <w:rStyle w:val="Refdenotaderodap"/>
          <w:rFonts w:ascii="Cambria" w:hAnsi="Cambria" w:cs="Arial"/>
          <w:sz w:val="24"/>
          <w:szCs w:val="24"/>
        </w:rPr>
        <w:footnoteReference w:id="1"/>
      </w:r>
      <w:r w:rsidR="00B74DE5" w:rsidRPr="00E461F5">
        <w:rPr>
          <w:rFonts w:ascii="Times New Roman" w:hAnsi="Times New Roman"/>
          <w:sz w:val="24"/>
          <w:szCs w:val="24"/>
        </w:rPr>
        <w:t>;</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rsidRPr="009F60EA">
        <w:rPr>
          <w:rFonts w:ascii="Times New Roman" w:hAnsi="Times New Roman"/>
          <w:bCs/>
          <w:color w:val="000000"/>
          <w:sz w:val="24"/>
          <w:szCs w:val="24"/>
        </w:rPr>
        <w:t xml:space="preserve">com no máximo </w:t>
      </w:r>
      <w:r w:rsidR="009F60EA" w:rsidRPr="009F60EA">
        <w:rPr>
          <w:rFonts w:ascii="Times New Roman" w:hAnsi="Times New Roman"/>
          <w:bCs/>
          <w:color w:val="000000"/>
          <w:sz w:val="24"/>
          <w:szCs w:val="24"/>
        </w:rPr>
        <w:t>quatro</w:t>
      </w:r>
      <w:r w:rsidRPr="009F60EA">
        <w:rPr>
          <w:rFonts w:ascii="Times New Roman" w:hAnsi="Times New Roman"/>
          <w:bCs/>
          <w:color w:val="000000"/>
          <w:sz w:val="24"/>
          <w:szCs w:val="24"/>
        </w:rPr>
        <w:t xml:space="preserve"> casas decimais após a vírgula;</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w:t>
      </w:r>
      <w:r w:rsidR="00B33DEC">
        <w:rPr>
          <w:rFonts w:ascii="Times New Roman" w:hAnsi="Times New Roman" w:cs="Times New Roman"/>
          <w:sz w:val="24"/>
          <w:szCs w:val="24"/>
          <w:lang w:val="pt-BR"/>
        </w:rPr>
        <w:t xml:space="preserve"> </w:t>
      </w:r>
      <w:r w:rsidR="00B33DEC" w:rsidRPr="00EF2E15">
        <w:rPr>
          <w:rFonts w:ascii="Times New Roman" w:hAnsi="Times New Roman" w:cs="Times New Roman"/>
          <w:sz w:val="24"/>
          <w:szCs w:val="24"/>
          <w:lang w:val="pt-BR"/>
        </w:rPr>
        <w:t>de</w:t>
      </w:r>
      <w:r w:rsidR="00B74DE5" w:rsidRPr="00EF2E15">
        <w:rPr>
          <w:rFonts w:ascii="Times New Roman" w:hAnsi="Times New Roman" w:cs="Times New Roman"/>
          <w:color w:val="FF0000"/>
          <w:sz w:val="24"/>
          <w:szCs w:val="24"/>
          <w:lang w:val="pt-BR"/>
        </w:rPr>
        <w:t xml:space="preserve"> </w:t>
      </w:r>
      <w:r w:rsidR="00BA1464" w:rsidRPr="00EF2E15">
        <w:rPr>
          <w:rFonts w:ascii="Times New Roman" w:hAnsi="Times New Roman" w:cs="Times New Roman"/>
          <w:b/>
          <w:bCs/>
          <w:sz w:val="24"/>
          <w:szCs w:val="24"/>
          <w:lang w:val="pt-BR"/>
        </w:rPr>
        <w:t>2%</w:t>
      </w:r>
      <w:r w:rsidR="00B74DE5" w:rsidRPr="00EF2E15">
        <w:rPr>
          <w:rFonts w:ascii="Times New Roman" w:hAnsi="Times New Roman" w:cs="Times New Roman"/>
          <w:b/>
          <w:bCs/>
          <w:sz w:val="24"/>
          <w:szCs w:val="24"/>
          <w:lang w:val="pt-BR"/>
        </w:rPr>
        <w:t xml:space="preserve"> (</w:t>
      </w:r>
      <w:r w:rsidR="00BA1464" w:rsidRPr="00EF2E15">
        <w:rPr>
          <w:rFonts w:ascii="Times New Roman" w:hAnsi="Times New Roman" w:cs="Times New Roman"/>
          <w:b/>
          <w:bCs/>
          <w:sz w:val="24"/>
          <w:szCs w:val="24"/>
          <w:lang w:val="pt-BR"/>
        </w:rPr>
        <w:t>dois por</w:t>
      </w:r>
      <w:r w:rsidR="00BA1464" w:rsidRPr="00CF0CAB">
        <w:rPr>
          <w:rFonts w:ascii="Times New Roman" w:hAnsi="Times New Roman" w:cs="Times New Roman"/>
          <w:b/>
          <w:bCs/>
          <w:sz w:val="24"/>
          <w:szCs w:val="24"/>
          <w:lang w:val="pt-BR"/>
        </w:rPr>
        <w:t xml:space="preserve"> cento</w:t>
      </w:r>
      <w:r w:rsidR="00B74DE5" w:rsidRPr="00CF0CAB">
        <w:rPr>
          <w:rFonts w:ascii="Times New Roman" w:hAnsi="Times New Roman" w:cs="Times New Roman"/>
          <w:b/>
          <w:bCs/>
          <w:sz w:val="24"/>
          <w:szCs w:val="24"/>
          <w:lang w:val="pt-BR"/>
        </w:rPr>
        <w: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F18" w:rsidRPr="0020742A" w:rsidRDefault="00C723B6" w:rsidP="00CA7412">
      <w:pPr>
        <w:widowControl w:val="0"/>
        <w:spacing w:before="240"/>
        <w:ind w:right="7"/>
        <w:jc w:val="both"/>
        <w:rPr>
          <w:rFonts w:ascii="Times New Roman" w:hAnsi="Times New Roman"/>
          <w:b/>
          <w:bCs/>
          <w:sz w:val="24"/>
          <w:szCs w:val="24"/>
          <w:lang w:eastAsia="ar-SA"/>
        </w:rPr>
      </w:pPr>
      <w:r w:rsidRPr="00413773">
        <w:rPr>
          <w:rFonts w:ascii="Times New Roman" w:hAnsi="Times New Roman"/>
          <w:color w:val="000000"/>
          <w:sz w:val="24"/>
          <w:szCs w:val="24"/>
        </w:rPr>
        <w:t>7</w:t>
      </w:r>
      <w:r w:rsidR="00B74DE5" w:rsidRPr="00413773">
        <w:rPr>
          <w:rFonts w:ascii="Times New Roman" w:hAnsi="Times New Roman"/>
          <w:color w:val="000000"/>
          <w:sz w:val="24"/>
          <w:szCs w:val="24"/>
        </w:rPr>
        <w:t xml:space="preserve">.4. </w:t>
      </w:r>
      <w:r w:rsidR="00AB0D15" w:rsidRPr="00413773">
        <w:rPr>
          <w:rFonts w:ascii="Times New Roman" w:hAnsi="Times New Roman"/>
          <w:color w:val="000000"/>
          <w:sz w:val="24"/>
          <w:szCs w:val="24"/>
        </w:rPr>
        <w:t>O Pregoeiro</w:t>
      </w:r>
      <w:r w:rsidR="00B74DE5" w:rsidRPr="00413773">
        <w:rPr>
          <w:rFonts w:ascii="Times New Roman" w:hAnsi="Times New Roman"/>
          <w:color w:val="000000"/>
          <w:sz w:val="24"/>
          <w:szCs w:val="24"/>
        </w:rPr>
        <w:t xml:space="preserve"> poderá convocar o licitante para enviar documento digital complementar </w:t>
      </w:r>
      <w:r w:rsidR="00B74DE5" w:rsidRPr="00413773">
        <w:rPr>
          <w:rFonts w:ascii="Times New Roman" w:hAnsi="Times New Roman"/>
          <w:b/>
          <w:color w:val="000000"/>
          <w:sz w:val="24"/>
          <w:szCs w:val="24"/>
        </w:rPr>
        <w:t>-SOMENTE DOS ITENS VENCIDOS</w:t>
      </w:r>
      <w:r w:rsidR="00C82A9A">
        <w:rPr>
          <w:rFonts w:ascii="Times New Roman" w:hAnsi="Times New Roman"/>
          <w:b/>
          <w:color w:val="000000"/>
          <w:sz w:val="24"/>
          <w:szCs w:val="24"/>
        </w:rPr>
        <w:t xml:space="preserve"> </w:t>
      </w:r>
      <w:r w:rsidR="00B74DE5" w:rsidRPr="00413773">
        <w:rPr>
          <w:rFonts w:ascii="Times New Roman" w:hAnsi="Times New Roman"/>
          <w:b/>
          <w:color w:val="000000"/>
          <w:sz w:val="24"/>
          <w:szCs w:val="24"/>
        </w:rPr>
        <w:t>-</w:t>
      </w:r>
      <w:r w:rsidR="00B74DE5" w:rsidRPr="00413773">
        <w:rPr>
          <w:rFonts w:ascii="Times New Roman" w:hAnsi="Times New Roman"/>
          <w:color w:val="000000"/>
          <w:sz w:val="24"/>
          <w:szCs w:val="24"/>
        </w:rPr>
        <w:t xml:space="preserve"> por meio de funcionalidade disponível no sistema, no prazo </w:t>
      </w:r>
      <w:r w:rsidR="00B74DE5" w:rsidRPr="00413773">
        <w:rPr>
          <w:rFonts w:ascii="Times New Roman" w:hAnsi="Times New Roman"/>
          <w:sz w:val="24"/>
          <w:szCs w:val="24"/>
        </w:rPr>
        <w:t>de 2 (duas) horas, sob</w:t>
      </w:r>
      <w:r w:rsidR="00B74DE5" w:rsidRPr="00413773">
        <w:rPr>
          <w:rFonts w:ascii="Times New Roman" w:hAnsi="Times New Roman"/>
          <w:color w:val="000000"/>
          <w:sz w:val="24"/>
          <w:szCs w:val="24"/>
        </w:rPr>
        <w:t xml:space="preserve"> pena de não aceitação da proposta</w:t>
      </w:r>
      <w:r w:rsidR="00CA7412">
        <w:rPr>
          <w:rFonts w:ascii="Times New Roman" w:hAnsi="Times New Roman"/>
          <w:color w:val="000000"/>
          <w:sz w:val="24"/>
          <w:szCs w:val="24"/>
        </w:rPr>
        <w:t>.</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2"/>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w:t>
      </w:r>
      <w:r w:rsidR="00DB4D50">
        <w:rPr>
          <w:rFonts w:ascii="Times New Roman" w:hAnsi="Times New Roman"/>
          <w:sz w:val="24"/>
          <w:szCs w:val="24"/>
        </w:rPr>
        <w:t xml:space="preserve">ntos pertinentes ao CND e ao </w:t>
      </w:r>
      <w:r w:rsidR="00B23EAB">
        <w:rPr>
          <w:rFonts w:ascii="Times New Roman" w:hAnsi="Times New Roman"/>
          <w:sz w:val="24"/>
          <w:szCs w:val="24"/>
        </w:rPr>
        <w:t>CRF/</w:t>
      </w:r>
      <w:r w:rsidR="00B74DE5" w:rsidRPr="00E461F5">
        <w:rPr>
          <w:rFonts w:ascii="Times New Roman" w:hAnsi="Times New Roman"/>
          <w:sz w:val="24"/>
          <w:szCs w:val="24"/>
        </w:rPr>
        <w:t>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DB4D50" w:rsidRPr="00CB0E31"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516CC7"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w:t>
      </w:r>
      <w:r w:rsidR="00B74DE5" w:rsidRPr="00516CC7">
        <w:rPr>
          <w:rFonts w:ascii="Times New Roman" w:hAnsi="Times New Roman"/>
          <w:bCs/>
          <w:sz w:val="24"/>
          <w:szCs w:val="24"/>
        </w:rPr>
        <w:t xml:space="preserve"> classificação, seguir-se outra microempresa, empresa de pequeno porte ou sociedade cooperativa com alguma restrição na documentação fiscal e trabalhista, será concedido o mesmo prazo para regularização.</w:t>
      </w:r>
      <w:r w:rsidR="00B74DE5" w:rsidRPr="00516CC7">
        <w:rPr>
          <w:rFonts w:ascii="Times New Roman" w:hAnsi="Times New Roman"/>
          <w:sz w:val="24"/>
          <w:szCs w:val="24"/>
        </w:rPr>
        <w:t xml:space="preserve"> </w:t>
      </w:r>
    </w:p>
    <w:p w:rsidR="00B74DE5" w:rsidRPr="00516CC7" w:rsidRDefault="00303E2D" w:rsidP="00755E74">
      <w:pPr>
        <w:widowControl w:val="0"/>
        <w:spacing w:before="240"/>
        <w:ind w:right="7"/>
        <w:jc w:val="both"/>
        <w:rPr>
          <w:rFonts w:ascii="Times New Roman" w:hAnsi="Times New Roman"/>
          <w:sz w:val="24"/>
          <w:szCs w:val="24"/>
        </w:rPr>
      </w:pPr>
      <w:r w:rsidRPr="00516CC7">
        <w:rPr>
          <w:rFonts w:ascii="Times New Roman" w:hAnsi="Times New Roman"/>
          <w:b/>
          <w:sz w:val="24"/>
          <w:szCs w:val="24"/>
        </w:rPr>
        <w:t>8.</w:t>
      </w:r>
      <w:r w:rsidR="00B74DE5" w:rsidRPr="00516CC7">
        <w:rPr>
          <w:rFonts w:ascii="Times New Roman" w:hAnsi="Times New Roman"/>
          <w:b/>
          <w:sz w:val="24"/>
          <w:szCs w:val="24"/>
        </w:rPr>
        <w:t>10. Qualificação Econômico-Financeira</w:t>
      </w:r>
      <w:r w:rsidR="00516CC7" w:rsidRPr="00516CC7">
        <w:rPr>
          <w:rFonts w:ascii="Times New Roman" w:hAnsi="Times New Roman"/>
          <w:b/>
          <w:sz w:val="24"/>
          <w:szCs w:val="24"/>
        </w:rPr>
        <w:t xml:space="preserve"> </w:t>
      </w:r>
    </w:p>
    <w:p w:rsidR="00B74DE5" w:rsidRPr="00516CC7" w:rsidRDefault="00B74DE5" w:rsidP="00755E74">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9F60EA">
      <w:pPr>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62506B" w:rsidRDefault="0062506B" w:rsidP="0062506B">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62506B" w:rsidRDefault="008E40FF" w:rsidP="0062506B">
      <w:pPr>
        <w:widowControl w:val="0"/>
        <w:spacing w:before="240"/>
        <w:ind w:right="7"/>
        <w:jc w:val="both"/>
        <w:rPr>
          <w:rFonts w:ascii="Times New Roman" w:hAnsi="Times New Roman"/>
          <w:b/>
          <w:i/>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3"/>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D75440"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0092712E">
        <w:rPr>
          <w:rFonts w:ascii="Times New Roman" w:hAnsi="Times New Roman" w:cs="Times New Roman"/>
          <w:b/>
          <w:sz w:val="24"/>
          <w:szCs w:val="24"/>
          <w:shd w:val="clear" w:color="auto" w:fill="FFFFFF"/>
          <w:lang w:val="pt-BR"/>
        </w:rPr>
        <w:t>.</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364A74"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8E79FA"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BE70AD">
        <w:rPr>
          <w:rFonts w:ascii="Times New Roman" w:hAnsi="Times New Roman"/>
          <w:sz w:val="24"/>
          <w:szCs w:val="24"/>
        </w:rPr>
        <w:t>30</w:t>
      </w:r>
      <w:r w:rsidR="00212C98" w:rsidRPr="00856F26">
        <w:rPr>
          <w:rFonts w:ascii="Times New Roman" w:hAnsi="Times New Roman"/>
          <w:sz w:val="24"/>
          <w:szCs w:val="24"/>
        </w:rPr>
        <w:t xml:space="preserve"> </w:t>
      </w:r>
      <w:r w:rsidR="00C54A78">
        <w:rPr>
          <w:rFonts w:ascii="Times New Roman" w:hAnsi="Times New Roman"/>
          <w:sz w:val="24"/>
          <w:szCs w:val="24"/>
        </w:rPr>
        <w:t>d</w:t>
      </w:r>
      <w:r w:rsidR="009B3143">
        <w:rPr>
          <w:rFonts w:ascii="Times New Roman" w:hAnsi="Times New Roman"/>
          <w:sz w:val="24"/>
          <w:szCs w:val="24"/>
        </w:rPr>
        <w:t xml:space="preserve">e </w:t>
      </w:r>
      <w:r w:rsidR="0092712E">
        <w:rPr>
          <w:rFonts w:ascii="Times New Roman" w:hAnsi="Times New Roman"/>
          <w:sz w:val="24"/>
          <w:szCs w:val="24"/>
        </w:rPr>
        <w:t>junh</w:t>
      </w:r>
      <w:r w:rsidR="00C3616C">
        <w:rPr>
          <w:rFonts w:ascii="Times New Roman" w:hAnsi="Times New Roman"/>
          <w:sz w:val="24"/>
          <w:szCs w:val="24"/>
        </w:rPr>
        <w:t xml:space="preserve">o </w:t>
      </w:r>
      <w:r w:rsidR="00B74DE5" w:rsidRPr="00E461F5">
        <w:rPr>
          <w:rFonts w:ascii="Times New Roman" w:hAnsi="Times New Roman"/>
          <w:sz w:val="24"/>
          <w:szCs w:val="24"/>
        </w:rPr>
        <w:t>de 202</w:t>
      </w:r>
      <w:r w:rsidR="007A5610">
        <w:rPr>
          <w:rFonts w:ascii="Times New Roman" w:hAnsi="Times New Roman"/>
          <w:sz w:val="24"/>
          <w:szCs w:val="24"/>
        </w:rPr>
        <w:t>1</w:t>
      </w:r>
      <w:r w:rsidR="00B74DE5" w:rsidRPr="00E461F5">
        <w:rPr>
          <w:rFonts w:ascii="Times New Roman" w:hAnsi="Times New Roman"/>
          <w:sz w:val="24"/>
          <w:szCs w:val="24"/>
        </w:rPr>
        <w:t>.</w:t>
      </w:r>
    </w:p>
    <w:p w:rsidR="00364A74" w:rsidRDefault="00364A74" w:rsidP="00755E74">
      <w:pPr>
        <w:widowControl w:val="0"/>
        <w:ind w:right="7"/>
        <w:jc w:val="both"/>
        <w:rPr>
          <w:rFonts w:ascii="Times New Roman" w:hAnsi="Times New Roman"/>
          <w:sz w:val="24"/>
          <w:szCs w:val="24"/>
        </w:rPr>
      </w:pPr>
    </w:p>
    <w:p w:rsidR="00364A74" w:rsidRPr="00E461F5" w:rsidRDefault="00364A74" w:rsidP="00755E74">
      <w:pPr>
        <w:widowControl w:val="0"/>
        <w:ind w:right="7"/>
        <w:jc w:val="both"/>
        <w:rPr>
          <w:rFonts w:ascii="Times New Roman" w:hAnsi="Times New Roman"/>
          <w:sz w:val="24"/>
          <w:szCs w:val="24"/>
        </w:rPr>
      </w:pP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E0498D" w:rsidRDefault="00E0498D"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92712E" w:rsidRDefault="0092712E"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CA7412" w:rsidRDefault="00CA7412" w:rsidP="00364A74">
      <w:pPr>
        <w:autoSpaceDE w:val="0"/>
        <w:autoSpaceDN w:val="0"/>
        <w:adjustRightInd w:val="0"/>
        <w:spacing w:after="0"/>
        <w:ind w:right="49"/>
        <w:rPr>
          <w:rFonts w:ascii="Cambria" w:hAnsi="Cambria"/>
          <w:b/>
          <w:sz w:val="24"/>
          <w:szCs w:val="24"/>
        </w:rPr>
      </w:pPr>
    </w:p>
    <w:p w:rsidR="00CA7412" w:rsidRDefault="00CA7412" w:rsidP="00364A74">
      <w:pPr>
        <w:autoSpaceDE w:val="0"/>
        <w:autoSpaceDN w:val="0"/>
        <w:adjustRightInd w:val="0"/>
        <w:spacing w:after="0"/>
        <w:ind w:right="49"/>
        <w:rPr>
          <w:rFonts w:ascii="Cambria" w:hAnsi="Cambria"/>
          <w:b/>
          <w:sz w:val="24"/>
          <w:szCs w:val="24"/>
        </w:rPr>
      </w:pPr>
    </w:p>
    <w:p w:rsidR="00CA7412" w:rsidRDefault="00CA7412" w:rsidP="00364A74">
      <w:pPr>
        <w:autoSpaceDE w:val="0"/>
        <w:autoSpaceDN w:val="0"/>
        <w:adjustRightInd w:val="0"/>
        <w:spacing w:after="0"/>
        <w:ind w:right="49"/>
        <w:rPr>
          <w:rFonts w:ascii="Cambria" w:hAnsi="Cambria"/>
          <w:b/>
          <w:sz w:val="24"/>
          <w:szCs w:val="24"/>
        </w:rPr>
      </w:pPr>
    </w:p>
    <w:p w:rsidR="00CA7412" w:rsidRDefault="00CA7412" w:rsidP="00364A74">
      <w:pPr>
        <w:autoSpaceDE w:val="0"/>
        <w:autoSpaceDN w:val="0"/>
        <w:adjustRightInd w:val="0"/>
        <w:spacing w:after="0"/>
        <w:ind w:right="49"/>
        <w:rPr>
          <w:rFonts w:ascii="Cambria" w:hAnsi="Cambria"/>
          <w:b/>
          <w:sz w:val="24"/>
          <w:szCs w:val="24"/>
        </w:rPr>
      </w:pPr>
    </w:p>
    <w:p w:rsidR="00CA7412" w:rsidRDefault="00CA7412" w:rsidP="00364A74">
      <w:pPr>
        <w:autoSpaceDE w:val="0"/>
        <w:autoSpaceDN w:val="0"/>
        <w:adjustRightInd w:val="0"/>
        <w:spacing w:after="0"/>
        <w:ind w:right="49"/>
        <w:rPr>
          <w:rFonts w:ascii="Cambria" w:hAnsi="Cambria"/>
          <w:b/>
          <w:sz w:val="24"/>
          <w:szCs w:val="24"/>
        </w:rPr>
      </w:pP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ANEXO I</w:t>
      </w: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TERMO DE REFERÊNCIA</w:t>
      </w:r>
    </w:p>
    <w:p w:rsidR="00B33DEC" w:rsidRDefault="00B33DEC" w:rsidP="005442E8">
      <w:pPr>
        <w:autoSpaceDE w:val="0"/>
        <w:autoSpaceDN w:val="0"/>
        <w:adjustRightInd w:val="0"/>
        <w:rPr>
          <w:rFonts w:ascii="Cambria" w:hAnsi="Cambria"/>
          <w:b/>
          <w:bCs/>
          <w:color w:val="000000"/>
          <w:sz w:val="24"/>
          <w:szCs w:val="24"/>
        </w:rPr>
      </w:pPr>
    </w:p>
    <w:p w:rsidR="005442E8" w:rsidRPr="00C1571F" w:rsidRDefault="007A5610" w:rsidP="005442E8">
      <w:pPr>
        <w:autoSpaceDE w:val="0"/>
        <w:autoSpaceDN w:val="0"/>
        <w:adjustRightInd w:val="0"/>
        <w:rPr>
          <w:rFonts w:ascii="Cambria" w:hAnsi="Cambria"/>
          <w:b/>
          <w:bCs/>
          <w:color w:val="000000"/>
          <w:sz w:val="24"/>
          <w:szCs w:val="24"/>
        </w:rPr>
      </w:pPr>
      <w:r w:rsidRPr="00C1571F">
        <w:rPr>
          <w:rFonts w:ascii="Cambria" w:hAnsi="Cambria"/>
          <w:b/>
          <w:bCs/>
          <w:color w:val="000000"/>
          <w:sz w:val="24"/>
          <w:szCs w:val="24"/>
        </w:rPr>
        <w:t xml:space="preserve">Processo Licitatório n° </w:t>
      </w:r>
      <w:r w:rsidR="00696BCA" w:rsidRPr="00C1571F">
        <w:rPr>
          <w:rFonts w:ascii="Cambria" w:hAnsi="Cambria"/>
          <w:b/>
          <w:bCs/>
          <w:color w:val="000000"/>
          <w:sz w:val="24"/>
          <w:szCs w:val="24"/>
        </w:rPr>
        <w:t>045/2021</w:t>
      </w:r>
    </w:p>
    <w:p w:rsidR="007627B5" w:rsidRPr="00C1571F" w:rsidRDefault="00AE5655" w:rsidP="00C1571F">
      <w:pPr>
        <w:autoSpaceDE w:val="0"/>
        <w:autoSpaceDN w:val="0"/>
        <w:adjustRightInd w:val="0"/>
        <w:rPr>
          <w:rFonts w:ascii="Cambria" w:hAnsi="Cambria"/>
          <w:b/>
          <w:bCs/>
          <w:color w:val="000000"/>
          <w:sz w:val="24"/>
          <w:szCs w:val="24"/>
        </w:rPr>
      </w:pPr>
      <w:r w:rsidRPr="00C1571F">
        <w:rPr>
          <w:rFonts w:ascii="Cambria" w:hAnsi="Cambria"/>
          <w:b/>
          <w:bCs/>
          <w:color w:val="000000"/>
          <w:sz w:val="24"/>
          <w:szCs w:val="24"/>
        </w:rPr>
        <w:t xml:space="preserve">Pregão Eletrônico </w:t>
      </w:r>
      <w:r w:rsidR="005442E8" w:rsidRPr="00C1571F">
        <w:rPr>
          <w:rFonts w:ascii="Cambria" w:hAnsi="Cambria"/>
          <w:b/>
          <w:bCs/>
          <w:color w:val="000000"/>
          <w:sz w:val="24"/>
          <w:szCs w:val="24"/>
        </w:rPr>
        <w:t xml:space="preserve">n° </w:t>
      </w:r>
      <w:r w:rsidR="00696BCA" w:rsidRPr="00C1571F">
        <w:rPr>
          <w:rFonts w:ascii="Cambria" w:hAnsi="Cambria"/>
          <w:b/>
          <w:bCs/>
          <w:color w:val="000000"/>
          <w:sz w:val="24"/>
          <w:szCs w:val="24"/>
        </w:rPr>
        <w:t>016/2021</w:t>
      </w:r>
    </w:p>
    <w:p w:rsidR="00D042C3" w:rsidRPr="00C1571F" w:rsidRDefault="00D042C3" w:rsidP="00D042C3">
      <w:pPr>
        <w:autoSpaceDE w:val="0"/>
        <w:autoSpaceDN w:val="0"/>
        <w:adjustRightInd w:val="0"/>
        <w:ind w:right="49"/>
        <w:jc w:val="both"/>
        <w:rPr>
          <w:rFonts w:ascii="Cambria" w:hAnsi="Cambria"/>
          <w:b/>
          <w:bCs/>
          <w:sz w:val="24"/>
          <w:szCs w:val="24"/>
        </w:rPr>
      </w:pPr>
      <w:r w:rsidRPr="00C1571F">
        <w:rPr>
          <w:rFonts w:ascii="Cambria" w:hAnsi="Cambria"/>
          <w:b/>
          <w:bCs/>
          <w:sz w:val="24"/>
          <w:szCs w:val="24"/>
        </w:rPr>
        <w:t xml:space="preserve">1 - </w:t>
      </w:r>
      <w:r w:rsidRPr="00C1571F">
        <w:rPr>
          <w:rFonts w:ascii="Cambria" w:hAnsi="Cambria"/>
          <w:b/>
          <w:bCs/>
          <w:sz w:val="24"/>
          <w:szCs w:val="24"/>
          <w:u w:val="single"/>
        </w:rPr>
        <w:t>OBJETO</w:t>
      </w:r>
      <w:r w:rsidRPr="00C1571F">
        <w:rPr>
          <w:rFonts w:ascii="Cambria" w:hAnsi="Cambria"/>
          <w:b/>
          <w:bCs/>
          <w:sz w:val="24"/>
          <w:szCs w:val="24"/>
        </w:rPr>
        <w:t xml:space="preserve">: </w:t>
      </w:r>
    </w:p>
    <w:p w:rsidR="00D042C3" w:rsidRPr="00C1571F" w:rsidRDefault="00D042C3" w:rsidP="00D042C3">
      <w:pPr>
        <w:autoSpaceDE w:val="0"/>
        <w:autoSpaceDN w:val="0"/>
        <w:adjustRightInd w:val="0"/>
        <w:ind w:right="49"/>
        <w:jc w:val="both"/>
        <w:rPr>
          <w:rFonts w:ascii="Cambria" w:hAnsi="Cambria" w:cs="Arial"/>
          <w:color w:val="111111"/>
          <w:sz w:val="24"/>
          <w:szCs w:val="24"/>
          <w:bdr w:val="none" w:sz="0" w:space="0" w:color="auto" w:frame="1"/>
        </w:rPr>
      </w:pPr>
      <w:r w:rsidRPr="00C1571F">
        <w:rPr>
          <w:rFonts w:ascii="Cambria" w:hAnsi="Cambria" w:cs="Arial"/>
          <w:color w:val="111111"/>
          <w:sz w:val="24"/>
          <w:szCs w:val="24"/>
          <w:bdr w:val="none" w:sz="0" w:space="0" w:color="auto" w:frame="1"/>
        </w:rPr>
        <w:t>Registro de Preços, pelo período de 12 meses, para eventual e futura contratação de microempresas, empresas de pequeno porte ou equiparadas, para aquisição de cones de sinalização e prestação de serviços de confecção de placas de sinalização viária e turística, destinadas a atender as necessidades das Secretarias da Prefeitura Municipal de Bocaina de Minas.</w:t>
      </w:r>
    </w:p>
    <w:p w:rsidR="00D042C3" w:rsidRPr="00C1571F" w:rsidRDefault="00D042C3" w:rsidP="00D042C3">
      <w:pPr>
        <w:autoSpaceDE w:val="0"/>
        <w:autoSpaceDN w:val="0"/>
        <w:adjustRightInd w:val="0"/>
        <w:ind w:right="49"/>
        <w:jc w:val="both"/>
        <w:rPr>
          <w:rFonts w:ascii="Cambria" w:hAnsi="Cambria"/>
          <w:b/>
          <w:bCs/>
          <w:sz w:val="24"/>
          <w:szCs w:val="24"/>
        </w:rPr>
      </w:pPr>
      <w:r w:rsidRPr="00C1571F">
        <w:rPr>
          <w:rFonts w:ascii="Cambria" w:hAnsi="Cambria"/>
          <w:b/>
          <w:bCs/>
          <w:sz w:val="24"/>
          <w:szCs w:val="24"/>
        </w:rPr>
        <w:t>2 – JUSTIFICATIVA</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2.1 – A contratação se justifica pela necessidade de sinalização das vias de públicas, estradas, divisas e locais de atrativos turísticos do município. A contratação se justifica, pois é de grande importância por ajudar no tráfego de pedestres; regulamentar a velocidade em </w:t>
      </w:r>
      <w:r w:rsidRPr="00C1571F">
        <w:rPr>
          <w:rFonts w:ascii="Cambria" w:hAnsi="Cambria"/>
          <w:bCs/>
          <w:sz w:val="24"/>
          <w:szCs w:val="24"/>
        </w:rPr>
        <w:t>vias</w:t>
      </w:r>
      <w:r w:rsidRPr="00C1571F">
        <w:rPr>
          <w:rFonts w:ascii="Cambria" w:hAnsi="Cambria"/>
          <w:sz w:val="24"/>
          <w:szCs w:val="24"/>
        </w:rPr>
        <w:t>, nas proximidades de escolas e demais locais de acesso público; indicar a posição das </w:t>
      </w:r>
      <w:r w:rsidRPr="00C1571F">
        <w:rPr>
          <w:rFonts w:ascii="Cambria" w:hAnsi="Cambria"/>
          <w:bCs/>
          <w:sz w:val="24"/>
          <w:szCs w:val="24"/>
        </w:rPr>
        <w:t>vias</w:t>
      </w:r>
      <w:r w:rsidRPr="00C1571F">
        <w:rPr>
          <w:rFonts w:ascii="Cambria" w:hAnsi="Cambria"/>
          <w:sz w:val="24"/>
          <w:szCs w:val="24"/>
        </w:rPr>
        <w:t> e ruas no intuito de permitir que o motorista identifique sua localização; evitar acidentes, promovendo a organização do trânsito na cidade e nas estradas do município. Já a sinalização turística, as placas ajudam o turista que visita a cidade a localizar os atrativos turísticos, a traçar uma rota ao próximo destino e também obter informações sobre o local.</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2.1.1. A Administração Pública Municipal é responsável pela sinalização de trânsito e dispositivos de segurança colocados na via pública com o objetivo de garantir sua utilização adequada, possibilitando melhor fluidez no trânsito e maior segurança dos veículos e pedestres que nela circulam.</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2.1.2. A necessidade de uma sinalização viária eficiente, correta, atualizada e em acordo com o CTB e Resoluções pertinentes do CONTRAN é incontestável e, atualmente, apesar de todo esforço que a Administração já fez nesse sentido, é uma demanda que não se cessa, considerando a quantidade de placas a serem instaladas nas vias desprovidas de sinalização vertical.</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2.1.3. A padronização da sinalização de trânsito é fundamental para a correta compreensão, de todos os usuários da via pública, quanto às obrigações, proibições, restrições e demais regras viárias estabelecidas por meio de sinais devidamente convencionados.</w:t>
      </w:r>
    </w:p>
    <w:p w:rsidR="00D042C3" w:rsidRPr="00C1571F" w:rsidRDefault="00D042C3" w:rsidP="00D042C3">
      <w:pPr>
        <w:autoSpaceDE w:val="0"/>
        <w:autoSpaceDN w:val="0"/>
        <w:adjustRightInd w:val="0"/>
        <w:ind w:right="-110"/>
        <w:jc w:val="both"/>
        <w:rPr>
          <w:rFonts w:ascii="Cambria" w:hAnsi="Cambria"/>
          <w:sz w:val="24"/>
          <w:szCs w:val="24"/>
        </w:rPr>
      </w:pPr>
      <w:r w:rsidRPr="00C1571F">
        <w:rPr>
          <w:rFonts w:ascii="Cambria" w:eastAsia="Times New Roman" w:hAnsi="Cambria"/>
          <w:b/>
          <w:color w:val="000000"/>
          <w:sz w:val="24"/>
          <w:szCs w:val="24"/>
          <w:lang w:eastAsia="pt-BR"/>
        </w:rPr>
        <w:t>2.2 -</w:t>
      </w:r>
      <w:r w:rsidRPr="00C1571F">
        <w:rPr>
          <w:rFonts w:ascii="Cambria" w:eastAsia="Times New Roman" w:hAnsi="Cambria"/>
          <w:color w:val="000000"/>
          <w:sz w:val="24"/>
          <w:szCs w:val="24"/>
          <w:lang w:eastAsia="pt-BR"/>
        </w:rPr>
        <w:t xml:space="preserve"> </w:t>
      </w:r>
      <w:r w:rsidRPr="00C1571F">
        <w:rPr>
          <w:rFonts w:ascii="Cambria" w:hAnsi="Cambria"/>
          <w:b/>
          <w:sz w:val="24"/>
          <w:szCs w:val="24"/>
        </w:rPr>
        <w:t>JUSTIFICATIVA DA NATUREZA COMUM DO OBJETO.</w:t>
      </w:r>
    </w:p>
    <w:p w:rsidR="00D042C3" w:rsidRPr="00C1571F" w:rsidRDefault="00D042C3" w:rsidP="00D042C3">
      <w:pPr>
        <w:spacing w:before="120" w:after="120"/>
        <w:jc w:val="both"/>
        <w:rPr>
          <w:rFonts w:ascii="Cambria" w:hAnsi="Cambria"/>
          <w:sz w:val="24"/>
          <w:szCs w:val="24"/>
        </w:rPr>
      </w:pPr>
      <w:r w:rsidRPr="00C1571F">
        <w:rPr>
          <w:rFonts w:ascii="Cambria" w:hAnsi="Cambria"/>
          <w:sz w:val="24"/>
          <w:szCs w:val="24"/>
        </w:rPr>
        <w:t>2.2.1-</w:t>
      </w:r>
      <w:r w:rsidRPr="00C1571F">
        <w:rPr>
          <w:rFonts w:ascii="Cambria" w:hAnsi="Cambria"/>
          <w:b/>
          <w:sz w:val="24"/>
          <w:szCs w:val="24"/>
        </w:rPr>
        <w:t xml:space="preserve"> </w:t>
      </w:r>
      <w:r w:rsidRPr="00C1571F">
        <w:rPr>
          <w:rFonts w:ascii="Cambria" w:hAnsi="Cambria"/>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C1571F">
        <w:rPr>
          <w:rFonts w:ascii="Cambria" w:hAnsi="Cambria"/>
          <w:sz w:val="24"/>
          <w:szCs w:val="24"/>
        </w:rPr>
        <w:t xml:space="preserve">.  </w:t>
      </w:r>
    </w:p>
    <w:p w:rsidR="00D042C3" w:rsidRPr="00C1571F" w:rsidRDefault="00D042C3" w:rsidP="00D042C3">
      <w:pPr>
        <w:spacing w:before="120" w:after="120"/>
        <w:jc w:val="both"/>
        <w:rPr>
          <w:rFonts w:ascii="Cambria" w:hAnsi="Cambria"/>
          <w:sz w:val="24"/>
          <w:szCs w:val="24"/>
        </w:rPr>
      </w:pPr>
      <w:r w:rsidRPr="00C1571F">
        <w:rPr>
          <w:rFonts w:ascii="Cambria" w:hAnsi="Cambria"/>
          <w:b/>
          <w:sz w:val="24"/>
          <w:szCs w:val="24"/>
        </w:rPr>
        <w:t xml:space="preserve">2.3 - JUSTIFICATIVA DA UTILIZAÇÃO DO SRP: </w:t>
      </w:r>
    </w:p>
    <w:p w:rsidR="00D042C3" w:rsidRPr="00C1571F" w:rsidRDefault="00D042C3" w:rsidP="00C1571F">
      <w:pPr>
        <w:spacing w:before="120" w:after="120"/>
        <w:jc w:val="both"/>
        <w:rPr>
          <w:rFonts w:ascii="Cambria" w:hAnsi="Cambria"/>
          <w:sz w:val="24"/>
          <w:szCs w:val="24"/>
        </w:rPr>
      </w:pPr>
      <w:r w:rsidRPr="00C1571F">
        <w:rPr>
          <w:rFonts w:ascii="Cambria" w:hAnsi="Cambria"/>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das Secretarias Municipal de Esporte, Turismo e Laser e Secretaria Municipal de Transportes.</w:t>
      </w:r>
    </w:p>
    <w:p w:rsidR="00D042C3" w:rsidRPr="00C1571F" w:rsidRDefault="00D042C3" w:rsidP="00D042C3">
      <w:pPr>
        <w:autoSpaceDE w:val="0"/>
        <w:autoSpaceDN w:val="0"/>
        <w:adjustRightInd w:val="0"/>
        <w:ind w:right="49"/>
        <w:jc w:val="both"/>
        <w:rPr>
          <w:rFonts w:ascii="Cambria" w:hAnsi="Cambria"/>
          <w:b/>
          <w:bCs/>
          <w:sz w:val="24"/>
          <w:szCs w:val="24"/>
        </w:rPr>
      </w:pPr>
      <w:r w:rsidRPr="00C1571F">
        <w:rPr>
          <w:rFonts w:ascii="Cambria" w:hAnsi="Cambria"/>
          <w:b/>
          <w:bCs/>
          <w:sz w:val="24"/>
          <w:szCs w:val="24"/>
        </w:rPr>
        <w:t>3. ESP</w:t>
      </w:r>
      <w:r w:rsidR="00C1571F">
        <w:rPr>
          <w:rFonts w:ascii="Cambria" w:hAnsi="Cambria"/>
          <w:b/>
          <w:bCs/>
          <w:sz w:val="24"/>
          <w:szCs w:val="24"/>
        </w:rPr>
        <w:t>ECIFICAÇÕES/QUANTIDADES/VALORES:</w:t>
      </w:r>
    </w:p>
    <w:tbl>
      <w:tblPr>
        <w:tblW w:w="9848" w:type="dxa"/>
        <w:jc w:val="center"/>
        <w:tblLayout w:type="fixed"/>
        <w:tblCellMar>
          <w:left w:w="70" w:type="dxa"/>
          <w:right w:w="70" w:type="dxa"/>
        </w:tblCellMar>
        <w:tblLook w:val="04A0"/>
      </w:tblPr>
      <w:tblGrid>
        <w:gridCol w:w="601"/>
        <w:gridCol w:w="639"/>
        <w:gridCol w:w="567"/>
        <w:gridCol w:w="1276"/>
        <w:gridCol w:w="4252"/>
        <w:gridCol w:w="1276"/>
        <w:gridCol w:w="1237"/>
      </w:tblGrid>
      <w:tr w:rsidR="00D042C3" w:rsidRPr="00BA2586" w:rsidTr="00C1571F">
        <w:trPr>
          <w:trHeight w:val="242"/>
          <w:jc w:val="center"/>
        </w:trPr>
        <w:tc>
          <w:tcPr>
            <w:tcW w:w="6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2C3" w:rsidRPr="00BA2586" w:rsidRDefault="00D042C3" w:rsidP="00C1571F">
            <w:pPr>
              <w:spacing w:after="0"/>
              <w:ind w:left="-178" w:right="-36" w:firstLine="108"/>
              <w:jc w:val="center"/>
              <w:rPr>
                <w:rFonts w:ascii="Cambria" w:hAnsi="Cambria" w:cs="Arial"/>
                <w:b/>
                <w:color w:val="000000"/>
                <w:szCs w:val="24"/>
              </w:rPr>
            </w:pPr>
            <w:r w:rsidRPr="00BA2586">
              <w:rPr>
                <w:rFonts w:ascii="Cambria" w:hAnsi="Cambria" w:cs="Arial"/>
                <w:b/>
                <w:color w:val="000000"/>
                <w:szCs w:val="24"/>
              </w:rPr>
              <w:t>Item</w:t>
            </w:r>
          </w:p>
        </w:tc>
        <w:tc>
          <w:tcPr>
            <w:tcW w:w="639" w:type="dxa"/>
            <w:tcBorders>
              <w:top w:val="single" w:sz="4" w:space="0" w:color="auto"/>
              <w:left w:val="nil"/>
              <w:bottom w:val="single" w:sz="4" w:space="0" w:color="auto"/>
              <w:right w:val="single" w:sz="4" w:space="0" w:color="auto"/>
            </w:tcBorders>
            <w:shd w:val="clear" w:color="auto" w:fill="BFBFBF"/>
            <w:vAlign w:val="center"/>
            <w:hideMark/>
          </w:tcPr>
          <w:p w:rsidR="00D042C3" w:rsidRPr="00BA2586" w:rsidRDefault="00D042C3" w:rsidP="00C1571F">
            <w:pPr>
              <w:spacing w:after="0"/>
              <w:jc w:val="center"/>
              <w:rPr>
                <w:rFonts w:ascii="Cambria" w:hAnsi="Cambria" w:cs="Arial"/>
                <w:b/>
                <w:color w:val="000000"/>
                <w:szCs w:val="24"/>
              </w:rPr>
            </w:pPr>
            <w:r w:rsidRPr="00BA2586">
              <w:rPr>
                <w:rFonts w:ascii="Cambria" w:hAnsi="Cambria" w:cs="Arial"/>
                <w:b/>
                <w:color w:val="000000"/>
                <w:szCs w:val="24"/>
              </w:rPr>
              <w:t>Qnt</w:t>
            </w:r>
          </w:p>
        </w:tc>
        <w:tc>
          <w:tcPr>
            <w:tcW w:w="567" w:type="dxa"/>
            <w:tcBorders>
              <w:top w:val="single" w:sz="4" w:space="0" w:color="auto"/>
              <w:left w:val="nil"/>
              <w:bottom w:val="single" w:sz="4" w:space="0" w:color="auto"/>
              <w:right w:val="single" w:sz="4" w:space="0" w:color="auto"/>
            </w:tcBorders>
            <w:shd w:val="clear" w:color="auto" w:fill="BFBFBF"/>
            <w:vAlign w:val="center"/>
          </w:tcPr>
          <w:p w:rsidR="00D042C3" w:rsidRPr="00BA2586" w:rsidRDefault="00D042C3" w:rsidP="00C1571F">
            <w:pPr>
              <w:spacing w:after="0"/>
              <w:ind w:right="-70"/>
              <w:jc w:val="center"/>
              <w:rPr>
                <w:rFonts w:ascii="Cambria" w:hAnsi="Cambria" w:cs="Arial"/>
                <w:b/>
                <w:color w:val="000000"/>
                <w:szCs w:val="24"/>
              </w:rPr>
            </w:pPr>
            <w:r w:rsidRPr="00BA2586">
              <w:rPr>
                <w:rFonts w:ascii="Cambria" w:hAnsi="Cambria" w:cs="Arial"/>
                <w:b/>
                <w:color w:val="000000"/>
                <w:szCs w:val="24"/>
              </w:rPr>
              <w:t>UM</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2C3" w:rsidRPr="00BA2586" w:rsidRDefault="00D042C3" w:rsidP="00C1571F">
            <w:pPr>
              <w:spacing w:after="0"/>
              <w:jc w:val="center"/>
              <w:rPr>
                <w:rFonts w:ascii="Cambria" w:hAnsi="Cambria" w:cs="Arial"/>
                <w:b/>
                <w:color w:val="000000"/>
                <w:szCs w:val="24"/>
              </w:rPr>
            </w:pPr>
            <w:r w:rsidRPr="00BA2586">
              <w:rPr>
                <w:rFonts w:ascii="Cambria" w:hAnsi="Cambria" w:cs="Arial"/>
                <w:b/>
                <w:color w:val="000000"/>
                <w:szCs w:val="24"/>
              </w:rPr>
              <w:t>Objeto</w:t>
            </w:r>
          </w:p>
        </w:tc>
        <w:tc>
          <w:tcPr>
            <w:tcW w:w="4252" w:type="dxa"/>
            <w:tcBorders>
              <w:top w:val="single" w:sz="4" w:space="0" w:color="auto"/>
              <w:left w:val="nil"/>
              <w:bottom w:val="single" w:sz="4" w:space="0" w:color="auto"/>
              <w:right w:val="single" w:sz="4" w:space="0" w:color="auto"/>
            </w:tcBorders>
            <w:shd w:val="clear" w:color="auto" w:fill="BFBFBF"/>
            <w:vAlign w:val="center"/>
            <w:hideMark/>
          </w:tcPr>
          <w:p w:rsidR="00D042C3" w:rsidRPr="00BA2586" w:rsidRDefault="00D042C3" w:rsidP="00C1571F">
            <w:pPr>
              <w:spacing w:after="0"/>
              <w:jc w:val="center"/>
              <w:rPr>
                <w:rFonts w:ascii="Cambria" w:hAnsi="Cambria" w:cs="Arial"/>
                <w:b/>
                <w:color w:val="000000"/>
                <w:szCs w:val="24"/>
              </w:rPr>
            </w:pPr>
            <w:r w:rsidRPr="00BA2586">
              <w:rPr>
                <w:rFonts w:ascii="Cambria" w:hAnsi="Cambria" w:cs="Arial"/>
                <w:b/>
                <w:color w:val="000000"/>
                <w:szCs w:val="24"/>
              </w:rPr>
              <w:t>Especificação</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D042C3" w:rsidRPr="00BA2586" w:rsidRDefault="00D042C3" w:rsidP="00C1571F">
            <w:pPr>
              <w:spacing w:after="0"/>
              <w:jc w:val="center"/>
              <w:rPr>
                <w:rFonts w:ascii="Cambria" w:hAnsi="Cambria" w:cs="Arial"/>
                <w:b/>
                <w:szCs w:val="24"/>
              </w:rPr>
            </w:pPr>
            <w:r w:rsidRPr="00BA2586">
              <w:rPr>
                <w:rFonts w:ascii="Cambria" w:hAnsi="Cambria" w:cs="Arial"/>
                <w:b/>
                <w:szCs w:val="24"/>
              </w:rPr>
              <w:t>Valor Unt.</w:t>
            </w:r>
          </w:p>
          <w:p w:rsidR="00D042C3" w:rsidRPr="00BA2586" w:rsidRDefault="00D042C3" w:rsidP="00C1571F">
            <w:pPr>
              <w:spacing w:after="0"/>
              <w:jc w:val="center"/>
              <w:rPr>
                <w:rFonts w:ascii="Cambria" w:hAnsi="Cambria" w:cs="Arial"/>
                <w:b/>
                <w:szCs w:val="24"/>
              </w:rPr>
            </w:pPr>
            <w:r w:rsidRPr="00BA2586">
              <w:rPr>
                <w:rFonts w:ascii="Cambria" w:hAnsi="Cambria" w:cs="Arial"/>
                <w:b/>
                <w:szCs w:val="24"/>
              </w:rPr>
              <w:t>(R$)</w:t>
            </w:r>
          </w:p>
        </w:tc>
        <w:tc>
          <w:tcPr>
            <w:tcW w:w="1237" w:type="dxa"/>
            <w:tcBorders>
              <w:top w:val="single" w:sz="4" w:space="0" w:color="auto"/>
              <w:left w:val="nil"/>
              <w:bottom w:val="single" w:sz="4" w:space="0" w:color="auto"/>
              <w:right w:val="single" w:sz="4" w:space="0" w:color="auto"/>
            </w:tcBorders>
            <w:shd w:val="clear" w:color="auto" w:fill="BFBFBF"/>
            <w:vAlign w:val="center"/>
            <w:hideMark/>
          </w:tcPr>
          <w:p w:rsidR="00D042C3" w:rsidRPr="00BA2586" w:rsidRDefault="00D042C3" w:rsidP="00C1571F">
            <w:pPr>
              <w:spacing w:after="0"/>
              <w:jc w:val="center"/>
              <w:rPr>
                <w:rFonts w:ascii="Cambria" w:hAnsi="Cambria" w:cs="Arial"/>
                <w:b/>
                <w:szCs w:val="24"/>
              </w:rPr>
            </w:pPr>
            <w:r w:rsidRPr="00BA2586">
              <w:rPr>
                <w:rFonts w:ascii="Cambria" w:hAnsi="Cambria" w:cs="Arial"/>
                <w:b/>
                <w:szCs w:val="24"/>
              </w:rPr>
              <w:t>Valor Total</w:t>
            </w:r>
          </w:p>
          <w:p w:rsidR="00D042C3" w:rsidRPr="00BA2586" w:rsidRDefault="00D042C3" w:rsidP="00C1571F">
            <w:pPr>
              <w:spacing w:after="0"/>
              <w:jc w:val="center"/>
              <w:rPr>
                <w:rFonts w:ascii="Cambria" w:hAnsi="Cambria" w:cs="Arial"/>
                <w:b/>
                <w:szCs w:val="24"/>
              </w:rPr>
            </w:pPr>
            <w:r w:rsidRPr="00BA2586">
              <w:rPr>
                <w:rFonts w:ascii="Cambria" w:hAnsi="Cambria" w:cs="Arial"/>
                <w:b/>
                <w:szCs w:val="24"/>
              </w:rPr>
              <w:t>(R$)</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1</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bCs/>
                <w:color w:val="000000"/>
                <w:szCs w:val="24"/>
              </w:rPr>
            </w:pPr>
            <w:r w:rsidRPr="00404CA3">
              <w:rPr>
                <w:rFonts w:ascii="Cambria" w:hAnsi="Cambria" w:cs="Arial"/>
                <w:bCs/>
                <w:color w:val="000000"/>
                <w:szCs w:val="24"/>
              </w:rPr>
              <w:t>20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Pr>
                <w:rFonts w:ascii="Cambria" w:hAnsi="Cambria" w:cs="Arial"/>
                <w:szCs w:val="24"/>
              </w:rPr>
              <w:t>Un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14375"/>
                  <wp:effectExtent l="19050" t="0" r="9525" b="0"/>
                  <wp:docPr id="54" name="Imagem 54" descr="C:\Users\usuario\Desktop\1723951424_1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uario\Desktop\1723951424_1GG.jpg"/>
                          <pic:cNvPicPr>
                            <a:picLocks noChangeAspect="1" noChangeArrowheads="1"/>
                          </pic:cNvPicPr>
                        </pic:nvPicPr>
                        <pic:blipFill>
                          <a:blip r:embed="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7464E7" w:rsidRDefault="00D042C3" w:rsidP="00C1571F">
            <w:pPr>
              <w:spacing w:after="0"/>
              <w:jc w:val="both"/>
              <w:rPr>
                <w:rFonts w:ascii="Cambria" w:hAnsi="Cambria" w:cs="Arial"/>
                <w:bCs/>
                <w:szCs w:val="24"/>
              </w:rPr>
            </w:pPr>
            <w:r w:rsidRPr="007464E7">
              <w:rPr>
                <w:rFonts w:ascii="Cambria" w:hAnsi="Cambria" w:cs="Arial"/>
                <w:b/>
                <w:bCs/>
                <w:szCs w:val="24"/>
              </w:rPr>
              <w:t xml:space="preserve">CONE </w:t>
            </w:r>
            <w:r w:rsidRPr="007464E7">
              <w:rPr>
                <w:rFonts w:ascii="Cambria" w:hAnsi="Cambria"/>
                <w:b/>
                <w:szCs w:val="24"/>
              </w:rPr>
              <w:t>CANALIZADOR DE TRÁFEGO</w:t>
            </w:r>
            <w:r>
              <w:rPr>
                <w:rFonts w:ascii="Cambria" w:hAnsi="Cambria"/>
                <w:b/>
                <w:szCs w:val="24"/>
              </w:rPr>
              <w:t xml:space="preserve"> (Conão barril)</w:t>
            </w:r>
            <w:r w:rsidRPr="007464E7">
              <w:rPr>
                <w:rFonts w:ascii="Cambria" w:hAnsi="Cambria"/>
                <w:sz w:val="24"/>
                <w:szCs w:val="24"/>
              </w:rPr>
              <w:t>,</w:t>
            </w:r>
            <w:r>
              <w:rPr>
                <w:rStyle w:val="Forte"/>
                <w:rFonts w:cs="Arial"/>
                <w:color w:val="333333"/>
                <w:spacing w:val="2"/>
                <w:sz w:val="21"/>
                <w:szCs w:val="21"/>
                <w:bdr w:val="none" w:sz="0" w:space="0" w:color="auto" w:frame="1"/>
                <w:shd w:val="clear" w:color="auto" w:fill="FFFFFF"/>
              </w:rPr>
              <w:t xml:space="preserve"> </w:t>
            </w:r>
            <w:r w:rsidRPr="007464E7">
              <w:rPr>
                <w:rFonts w:ascii="Cambria" w:hAnsi="Cambria" w:cs="Arial"/>
                <w:bCs/>
                <w:szCs w:val="24"/>
              </w:rPr>
              <w:t>na cor laranja com faixa reflexiva branca, com altura total de 1,11 metros e base de 21cm, largura base de 56 x 56 cm de diâmetro e topo de 40 x 40 cm</w:t>
            </w:r>
            <w:r>
              <w:rPr>
                <w:rFonts w:ascii="Cambria" w:hAnsi="Cambria" w:cs="Arial"/>
                <w:bCs/>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307,6167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6.152,33</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2</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bCs/>
                <w:color w:val="000000"/>
                <w:szCs w:val="24"/>
              </w:rPr>
            </w:pPr>
            <w:r w:rsidRPr="00404CA3">
              <w:rPr>
                <w:rFonts w:ascii="Cambria" w:hAnsi="Cambria" w:cs="Arial"/>
                <w:bCs/>
                <w:color w:val="000000"/>
                <w:szCs w:val="24"/>
              </w:rPr>
              <w:t>40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Pr>
                <w:rFonts w:ascii="Cambria" w:hAnsi="Cambria" w:cs="Arial"/>
                <w:szCs w:val="24"/>
              </w:rPr>
              <w:t>Un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542925"/>
                  <wp:effectExtent l="19050" t="0" r="0" b="0"/>
                  <wp:docPr id="53" name="Imagem 53" descr="C:\Users\usuari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uario\Desktop\download.jpg"/>
                          <pic:cNvPicPr>
                            <a:picLocks noChangeAspect="1" noChangeArrowheads="1"/>
                          </pic:cNvPicPr>
                        </pic:nvPicPr>
                        <pic:blipFill>
                          <a:blip r:embed="rId16"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7464E7" w:rsidRDefault="00D042C3" w:rsidP="00C1571F">
            <w:pPr>
              <w:spacing w:after="0"/>
              <w:jc w:val="both"/>
              <w:rPr>
                <w:rFonts w:ascii="Cambria" w:hAnsi="Cambria" w:cs="Arial"/>
                <w:bCs/>
                <w:szCs w:val="24"/>
              </w:rPr>
            </w:pPr>
            <w:r w:rsidRPr="007464E7">
              <w:rPr>
                <w:rFonts w:ascii="Cambria" w:hAnsi="Cambria" w:cs="Arial"/>
                <w:b/>
                <w:bCs/>
                <w:szCs w:val="24"/>
              </w:rPr>
              <w:t>CONE DE SEGURANÇA</w:t>
            </w:r>
            <w:r>
              <w:rPr>
                <w:rFonts w:ascii="Cambria" w:hAnsi="Cambria" w:cs="Arial"/>
                <w:bCs/>
                <w:szCs w:val="24"/>
              </w:rPr>
              <w:t>,</w:t>
            </w:r>
            <w:r w:rsidRPr="007464E7">
              <w:rPr>
                <w:rFonts w:ascii="Cambria" w:hAnsi="Cambria" w:cs="Arial"/>
                <w:bCs/>
                <w:szCs w:val="24"/>
              </w:rPr>
              <w:t xml:space="preserve"> fabricado em borracha nas cores laranja e branco com reflexivo e com altura de 75 cm.</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62,5467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2.501,87</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3</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A-18</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5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7"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A-18 SALIÊNCIA OU LOMBADA</w:t>
            </w:r>
            <w:r w:rsidRPr="00BA2586">
              <w:rPr>
                <w:rFonts w:ascii="Cambria" w:hAnsi="Cambria" w:cs="Arial"/>
                <w:b/>
                <w:bCs/>
                <w:szCs w:val="24"/>
              </w:rPr>
              <w:br/>
            </w:r>
            <w:r w:rsidRPr="00BA2586">
              <w:rPr>
                <w:rFonts w:ascii="Cambria" w:hAnsi="Cambria" w:cs="Arial"/>
                <w:szCs w:val="24"/>
              </w:rPr>
              <w:t>Placa retrorrefletiva, em formato de losango, fundo amarelo, orla externa amarelo, orla interna preto, símbolo preto, verso preto fosco.</w:t>
            </w:r>
            <w:r w:rsidRPr="00BA2586">
              <w:rPr>
                <w:rFonts w:ascii="Cambria" w:hAnsi="Cambria" w:cs="Arial"/>
                <w:szCs w:val="24"/>
              </w:rPr>
              <w:br/>
              <w:t>Material: Aço galvanizado Dimensões: Lado minímo (m) 0,450 / Orla externa mínima (m): 0,009 / Orla</w:t>
            </w:r>
            <w:r w:rsidRPr="00BA2586">
              <w:rPr>
                <w:rFonts w:ascii="Cambria" w:hAnsi="Cambria" w:cs="Arial"/>
                <w:szCs w:val="24"/>
              </w:rPr>
              <w:br/>
              <w:t>interna miníma (m): 0,018</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115,2120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6.912,72</w:t>
            </w:r>
          </w:p>
        </w:tc>
      </w:tr>
      <w:tr w:rsidR="00D042C3" w:rsidRPr="00BA2586" w:rsidTr="00C1571F">
        <w:trPr>
          <w:trHeight w:val="1165"/>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4</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sidRPr="00BA2586">
              <w:rPr>
                <w:rFonts w:ascii="Cambria" w:hAnsi="Cambria" w:cs="Arial"/>
                <w:szCs w:val="24"/>
              </w:rPr>
              <w:t>A-32a</w:t>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733425" cy="733425"/>
                  <wp:effectExtent l="19050" t="0" r="9525" b="0"/>
                  <wp:docPr id="5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jc w:val="both"/>
              <w:rPr>
                <w:rFonts w:ascii="Cambria" w:hAnsi="Cambria" w:cs="Arial"/>
                <w:color w:val="000000"/>
                <w:szCs w:val="24"/>
              </w:rPr>
            </w:pPr>
            <w:r w:rsidRPr="00BA2586">
              <w:rPr>
                <w:rFonts w:ascii="Cambria" w:hAnsi="Cambria" w:cs="Arial"/>
                <w:b/>
                <w:bCs/>
                <w:szCs w:val="24"/>
              </w:rPr>
              <w:t>Placa A-32a TRÂNSITO DE PEDESTRES</w:t>
            </w:r>
            <w:r w:rsidRPr="00BA2586">
              <w:rPr>
                <w:rFonts w:ascii="Cambria" w:hAnsi="Cambria" w:cs="Arial"/>
                <w:b/>
                <w:bCs/>
                <w:szCs w:val="24"/>
              </w:rPr>
              <w:br/>
            </w:r>
            <w:r w:rsidRPr="00BA2586">
              <w:rPr>
                <w:rFonts w:ascii="Cambria" w:hAnsi="Cambria" w:cs="Arial"/>
                <w:szCs w:val="24"/>
              </w:rPr>
              <w:t>Placa retrorrefletiva, fundo amarelo, orla externa amarelo, orla interna preto, sí</w:t>
            </w:r>
            <w:r>
              <w:rPr>
                <w:rFonts w:ascii="Cambria" w:hAnsi="Cambria" w:cs="Arial"/>
                <w:szCs w:val="24"/>
              </w:rPr>
              <w:t xml:space="preserve">mbolo preto, verso preto fosco. </w:t>
            </w:r>
            <w:r w:rsidRPr="00BA2586">
              <w:rPr>
                <w:rFonts w:ascii="Cambria" w:hAnsi="Cambria" w:cs="Arial"/>
                <w:szCs w:val="24"/>
              </w:rPr>
              <w:t xml:space="preserve">Material: Aço galvanizado Dimensões: Lado minímo (m) 0,450 / Orla externa mínima (m): 0,009 / </w:t>
            </w:r>
            <w:r>
              <w:rPr>
                <w:rFonts w:ascii="Cambria" w:hAnsi="Cambria" w:cs="Arial"/>
                <w:szCs w:val="24"/>
              </w:rPr>
              <w:t xml:space="preserve">Orla </w:t>
            </w:r>
            <w:r w:rsidRPr="00BA2586">
              <w:rPr>
                <w:rFonts w:ascii="Cambria" w:hAnsi="Cambria" w:cs="Arial"/>
                <w:szCs w:val="24"/>
              </w:rPr>
              <w:t>interna miníma (m): 0,018</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118,4120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355,24</w:t>
            </w:r>
          </w:p>
        </w:tc>
      </w:tr>
      <w:tr w:rsidR="00D042C3" w:rsidRPr="00BA2586" w:rsidTr="00C1571F">
        <w:trPr>
          <w:trHeight w:val="2588"/>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5</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rPr>
              <w:t>A-32a com info. Complementar</w:t>
            </w:r>
          </w:p>
          <w:p w:rsidR="00D042C3" w:rsidRPr="00C1571F" w:rsidRDefault="00D042C3" w:rsidP="00C1571F">
            <w:pPr>
              <w:spacing w:after="0"/>
              <w:jc w:val="center"/>
              <w:rPr>
                <w:rFonts w:ascii="Cambria" w:hAnsi="Cambria" w:cs="Arial"/>
              </w:rPr>
            </w:pPr>
            <w:r>
              <w:rPr>
                <w:rFonts w:ascii="Cambria" w:hAnsi="Cambria" w:cs="Arial"/>
                <w:noProof/>
                <w:lang w:eastAsia="pt-BR"/>
              </w:rPr>
              <w:drawing>
                <wp:inline distT="0" distB="0" distL="0" distR="0">
                  <wp:extent cx="752475" cy="533400"/>
                  <wp:effectExtent l="19050" t="0" r="9525" b="0"/>
                  <wp:docPr id="5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9" cstate="print"/>
                          <a:srcRect/>
                          <a:stretch>
                            <a:fillRect/>
                          </a:stretch>
                        </pic:blipFill>
                        <pic:spPr bwMode="auto">
                          <a:xfrm>
                            <a:off x="0" y="0"/>
                            <a:ext cx="752475" cy="5334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 xml:space="preserve">Placa A-32a TRÂNSITO DE PEDESTRES COM INFORMAÇÃO COMPLEMENTAR </w:t>
            </w:r>
            <w:r w:rsidRPr="00BA2586">
              <w:rPr>
                <w:rFonts w:ascii="Cambria" w:hAnsi="Cambria" w:cs="Arial"/>
                <w:b/>
                <w:bCs/>
                <w:szCs w:val="24"/>
                <w:u w:val="single"/>
              </w:rPr>
              <w:t>ATENÇÃO</w:t>
            </w:r>
            <w:r w:rsidRPr="00BA2586">
              <w:rPr>
                <w:rFonts w:ascii="Cambria" w:hAnsi="Cambria" w:cs="Arial"/>
                <w:b/>
                <w:bCs/>
                <w:szCs w:val="24"/>
              </w:rPr>
              <w:t xml:space="preserve"> </w:t>
            </w:r>
            <w:r w:rsidRPr="00BA2586">
              <w:rPr>
                <w:rFonts w:ascii="Cambria" w:hAnsi="Cambria" w:cs="Arial"/>
                <w:b/>
                <w:bCs/>
                <w:szCs w:val="24"/>
                <w:u w:val="single"/>
              </w:rPr>
              <w:t>DEVAGAR TRÂNSITO DE</w:t>
            </w:r>
            <w:r w:rsidRPr="00BA2586">
              <w:rPr>
                <w:rFonts w:ascii="Cambria" w:hAnsi="Cambria" w:cs="Arial"/>
                <w:b/>
                <w:bCs/>
                <w:szCs w:val="24"/>
              </w:rPr>
              <w:t xml:space="preserve"> </w:t>
            </w:r>
            <w:r w:rsidRPr="00BA2586">
              <w:rPr>
                <w:rFonts w:ascii="Cambria" w:hAnsi="Cambria" w:cs="Arial"/>
                <w:b/>
                <w:bCs/>
                <w:szCs w:val="24"/>
                <w:u w:val="single"/>
              </w:rPr>
              <w:t>PEDESTRES</w:t>
            </w:r>
            <w:r w:rsidRPr="00BA2586">
              <w:rPr>
                <w:rFonts w:ascii="Cambria" w:hAnsi="Cambria" w:cs="Arial"/>
                <w:b/>
                <w:bCs/>
                <w:szCs w:val="24"/>
                <w:u w:val="single"/>
              </w:rPr>
              <w:br/>
            </w:r>
            <w:r w:rsidRPr="00BA2586">
              <w:rPr>
                <w:rFonts w:ascii="Cambria" w:hAnsi="Cambria" w:cs="Arial"/>
                <w:szCs w:val="24"/>
              </w:rPr>
              <w:t>Placa retrorrefletiva, fundo amarelo, orla externa amarelo, orla interna preto, sí</w:t>
            </w:r>
            <w:r>
              <w:rPr>
                <w:rFonts w:ascii="Cambria" w:hAnsi="Cambria" w:cs="Arial"/>
                <w:szCs w:val="24"/>
              </w:rPr>
              <w:t xml:space="preserve">mbolo 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89,0240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267,07</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6</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A-33a</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5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A-33a ÁREA ESCOLAR</w:t>
            </w:r>
            <w:r w:rsidRPr="00BA2586">
              <w:rPr>
                <w:rFonts w:ascii="Cambria" w:hAnsi="Cambria" w:cs="Arial"/>
                <w:b/>
                <w:bCs/>
                <w:szCs w:val="24"/>
              </w:rPr>
              <w:br/>
            </w:r>
            <w:r w:rsidRPr="00BA2586">
              <w:rPr>
                <w:rFonts w:ascii="Cambria" w:hAnsi="Cambria" w:cs="Arial"/>
                <w:szCs w:val="24"/>
              </w:rPr>
              <w:t>Placa retrorrefletiva, fundo amarelo, orla externa amarelo, orla interna preto, símbolo preto, vers</w:t>
            </w:r>
            <w:r>
              <w:rPr>
                <w:rFonts w:ascii="Cambria" w:hAnsi="Cambria" w:cs="Arial"/>
                <w:szCs w:val="24"/>
              </w:rPr>
              <w:t xml:space="preserve">o preto fosco. </w:t>
            </w:r>
            <w:r w:rsidRPr="00BA2586">
              <w:rPr>
                <w:rFonts w:ascii="Cambria" w:hAnsi="Cambria" w:cs="Arial"/>
                <w:szCs w:val="24"/>
              </w:rPr>
              <w:t>Material: Aço galvanizado Dimensões: Lado minímo (m) 0,450 / Orla e</w:t>
            </w:r>
            <w:r>
              <w:rPr>
                <w:rFonts w:ascii="Cambria" w:hAnsi="Cambria" w:cs="Arial"/>
                <w:szCs w:val="24"/>
              </w:rPr>
              <w:t xml:space="preserve">xterna mínima (m): 0,009 / Orla </w:t>
            </w:r>
            <w:r w:rsidRPr="00BA2586">
              <w:rPr>
                <w:rFonts w:ascii="Cambria" w:hAnsi="Cambria" w:cs="Arial"/>
                <w:szCs w:val="24"/>
              </w:rPr>
              <w:t>interna miníma (m): 0,018</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115,2120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1.152,12</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7</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15</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sidRPr="00BA2586">
              <w:rPr>
                <w:rFonts w:ascii="Cambria" w:hAnsi="Cambria" w:cs="Arial"/>
                <w:szCs w:val="24"/>
              </w:rPr>
              <w:t>Atrativos Turísticos</w:t>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762000" cy="428625"/>
                  <wp:effectExtent l="19050" t="0" r="0" b="0"/>
                  <wp:docPr id="59"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1"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szCs w:val="24"/>
              </w:rPr>
            </w:pPr>
            <w:r w:rsidRPr="00BA2586">
              <w:rPr>
                <w:rFonts w:ascii="Cambria" w:hAnsi="Cambria" w:cs="Arial"/>
                <w:b/>
                <w:bCs/>
                <w:szCs w:val="24"/>
              </w:rPr>
              <w:t>Placa INDICAÇÃO DE ATRATIVOS TURÍSTICOS</w:t>
            </w:r>
            <w:r w:rsidRPr="00BA2586">
              <w:rPr>
                <w:rFonts w:ascii="Cambria" w:hAnsi="Cambria" w:cs="Arial"/>
                <w:b/>
                <w:bCs/>
                <w:szCs w:val="24"/>
              </w:rPr>
              <w:br/>
            </w:r>
            <w:r w:rsidRPr="00BA2586">
              <w:rPr>
                <w:rFonts w:ascii="Cambria" w:hAnsi="Cambria" w:cs="Arial"/>
                <w:szCs w:val="24"/>
              </w:rPr>
              <w:t>Placa retrorrefletiva, formato retangular com lado maior na horizontal, fundo marrom, orla interna branca, orla externa marrom, tarja branca, legenda branca, seta branca, pictograma fundo branco, pictograma f</w:t>
            </w:r>
            <w:r>
              <w:rPr>
                <w:rFonts w:ascii="Cambria" w:hAnsi="Cambria" w:cs="Arial"/>
                <w:szCs w:val="24"/>
              </w:rPr>
              <w:t xml:space="preserve">igura preta, verso preto fosco. </w:t>
            </w:r>
            <w:r w:rsidRPr="00BA2586">
              <w:rPr>
                <w:rFonts w:ascii="Cambria" w:hAnsi="Cambria" w:cs="Arial"/>
                <w:szCs w:val="24"/>
              </w:rPr>
              <w:t>Material: Aço galvanizado Dimensões: 30cm x 50cm Observações: O pictograma deve ser posic</w:t>
            </w:r>
            <w:r w:rsidR="00C1571F">
              <w:rPr>
                <w:rFonts w:ascii="Cambria" w:hAnsi="Cambria" w:cs="Arial"/>
                <w:szCs w:val="24"/>
              </w:rPr>
              <w:t xml:space="preserve">ionado entre a seta e a legenda </w:t>
            </w:r>
            <w:r w:rsidRPr="00BA2586">
              <w:rPr>
                <w:rFonts w:ascii="Cambria" w:hAnsi="Cambria" w:cs="Arial"/>
                <w:szCs w:val="24"/>
              </w:rPr>
              <w:t>referente ao atrativo turístico indicado.</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1.455,00</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b/>
                <w:bCs/>
                <w:color w:val="000000"/>
                <w:szCs w:val="24"/>
              </w:rPr>
            </w:pPr>
            <w:r>
              <w:rPr>
                <w:rFonts w:ascii="Cambria" w:hAnsi="Cambria" w:cs="Arial"/>
                <w:b/>
                <w:bCs/>
                <w:color w:val="000000"/>
                <w:szCs w:val="24"/>
              </w:rPr>
              <w:t>8</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sidRPr="00BA2586">
              <w:rPr>
                <w:rFonts w:ascii="Cambria" w:hAnsi="Cambria" w:cs="Arial"/>
                <w:szCs w:val="24"/>
              </w:rPr>
              <w:t>Atrativos Turísticos</w:t>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685800" cy="695325"/>
                  <wp:effectExtent l="19050" t="0" r="0" b="0"/>
                  <wp:docPr id="60"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22"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szCs w:val="24"/>
              </w:rPr>
            </w:pPr>
            <w:r w:rsidRPr="00BA2586">
              <w:rPr>
                <w:rFonts w:ascii="Cambria" w:hAnsi="Cambria" w:cs="Arial"/>
                <w:b/>
                <w:bCs/>
                <w:szCs w:val="24"/>
              </w:rPr>
              <w:t>Placa INDICAÇÃO DE ATRATIVOS TURÍSTICOS</w:t>
            </w:r>
            <w:r w:rsidRPr="00BA2586">
              <w:rPr>
                <w:rFonts w:ascii="Cambria" w:hAnsi="Cambria" w:cs="Arial"/>
                <w:b/>
                <w:bCs/>
                <w:szCs w:val="24"/>
              </w:rPr>
              <w:br/>
            </w:r>
            <w:r w:rsidRPr="00BA2586">
              <w:rPr>
                <w:rFonts w:ascii="Cambria" w:hAnsi="Cambria" w:cs="Arial"/>
                <w:szCs w:val="24"/>
              </w:rPr>
              <w:t>Placa retrorrefletiva, formato retangular ou quadrada, fundo marrom, orla interna branca, orla externa marrom, legenda branca, pictograma fundo branco, pictograma figura preta, verso preto fosco.</w:t>
            </w:r>
            <w:r w:rsidRPr="00BA2586">
              <w:rPr>
                <w:rFonts w:ascii="Cambria" w:hAnsi="Cambria" w:cs="Arial"/>
                <w:szCs w:val="24"/>
              </w:rPr>
              <w:br/>
              <w:t>Material: Aço galvanizado Dimensões: 50cmx65</w:t>
            </w:r>
            <w:r>
              <w:rPr>
                <w:rFonts w:ascii="Cambria" w:hAnsi="Cambria" w:cs="Arial"/>
                <w:szCs w:val="24"/>
              </w:rPr>
              <w:t xml:space="preserve">cm (tamanho e valores variáveis). </w:t>
            </w:r>
            <w:r w:rsidRPr="00BA2586">
              <w:rPr>
                <w:rFonts w:ascii="Cambria" w:hAnsi="Cambria" w:cs="Arial"/>
                <w:szCs w:val="24"/>
              </w:rPr>
              <w:t xml:space="preserve">Observações: A legenda com o nome do atrativo turístico deve ser grafada em </w:t>
            </w:r>
            <w:r>
              <w:rPr>
                <w:rFonts w:ascii="Cambria" w:hAnsi="Cambria" w:cs="Arial"/>
                <w:szCs w:val="24"/>
              </w:rPr>
              <w:t xml:space="preserve">letras maiúsculas e minúsculas, </w:t>
            </w:r>
            <w:r w:rsidRPr="00BA2586">
              <w:rPr>
                <w:rFonts w:ascii="Cambria" w:hAnsi="Cambria" w:cs="Arial"/>
                <w:szCs w:val="24"/>
              </w:rPr>
              <w:t>com o respectivo pictograma centralizado em relação ao eixo vertical, acima da legenda.</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123,00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3.690,00</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b/>
                <w:bCs/>
                <w:color w:val="000000"/>
                <w:szCs w:val="24"/>
              </w:rPr>
            </w:pPr>
            <w:r>
              <w:rPr>
                <w:rFonts w:ascii="Cambria" w:hAnsi="Cambria" w:cs="Arial"/>
                <w:b/>
                <w:bCs/>
                <w:color w:val="000000"/>
                <w:szCs w:val="24"/>
              </w:rPr>
              <w:t>9</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12</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rPr>
            </w:pPr>
            <w:r w:rsidRPr="00BA2586">
              <w:rPr>
                <w:rFonts w:ascii="Cambria" w:hAnsi="Cambria" w:cs="Arial"/>
              </w:rPr>
              <w:t>Limite de Estados</w:t>
            </w:r>
          </w:p>
          <w:p w:rsidR="00D042C3" w:rsidRPr="00BA2586" w:rsidRDefault="00D042C3" w:rsidP="00C1571F">
            <w:pPr>
              <w:jc w:val="center"/>
              <w:rPr>
                <w:rFonts w:ascii="Cambria" w:hAnsi="Cambria" w:cs="Arial"/>
              </w:rPr>
            </w:pPr>
            <w:r>
              <w:rPr>
                <w:rFonts w:ascii="Cambria" w:hAnsi="Cambria" w:cs="Arial"/>
                <w:noProof/>
                <w:lang w:eastAsia="pt-BR"/>
              </w:rPr>
              <w:drawing>
                <wp:inline distT="0" distB="0" distL="0" distR="0">
                  <wp:extent cx="800100" cy="323850"/>
                  <wp:effectExtent l="19050" t="0" r="0" b="0"/>
                  <wp:docPr id="61"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3" cstate="print"/>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INDICAÇÃO DE DIVISA DE ESTADO</w:t>
            </w:r>
            <w:r w:rsidRPr="00BA2586">
              <w:rPr>
                <w:rFonts w:ascii="Cambria" w:hAnsi="Cambria" w:cs="Arial"/>
                <w:b/>
                <w:bCs/>
                <w:szCs w:val="24"/>
              </w:rPr>
              <w:br/>
            </w:r>
            <w:r w:rsidRPr="00BA2586">
              <w:rPr>
                <w:rFonts w:ascii="Cambria" w:hAnsi="Cambria" w:cs="Arial"/>
                <w:szCs w:val="24"/>
              </w:rPr>
              <w:t>Placa retrorrefletiva, formato retangular com lado maior na horizontal, fundo azul, orla interna branca, orla externa azul, tarja branca, leg</w:t>
            </w:r>
            <w:r>
              <w:rPr>
                <w:rFonts w:ascii="Cambria" w:hAnsi="Cambria" w:cs="Arial"/>
                <w:szCs w:val="24"/>
              </w:rPr>
              <w:t xml:space="preserve">enda branca, verso preto fosco. </w:t>
            </w:r>
            <w:r w:rsidRPr="00BA2586">
              <w:rPr>
                <w:rFonts w:ascii="Cambria" w:hAnsi="Cambria" w:cs="Arial"/>
                <w:szCs w:val="24"/>
              </w:rPr>
              <w:t>Material: Aço galvanizado Dimensões: 30cm x 50cm Observações: A parte inferior deve conter, em primeiro lugar o nome do estado em que o condutor está entrando e abaixo deste o nome do es</w:t>
            </w:r>
            <w:r>
              <w:rPr>
                <w:rFonts w:ascii="Cambria" w:hAnsi="Cambria" w:cs="Arial"/>
                <w:szCs w:val="24"/>
              </w:rPr>
              <w:t xml:space="preserve">tado do qual está saindo, nessa </w:t>
            </w:r>
            <w:r w:rsidRPr="00BA2586">
              <w:rPr>
                <w:rFonts w:ascii="Cambria" w:hAnsi="Cambria" w:cs="Arial"/>
                <w:szCs w:val="24"/>
              </w:rPr>
              <w:t>ordem. Ambos devem ser grafados em letras maiúsculas e minúsculas, em uma única linha</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1.164,00</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10</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rPr>
              <w:t>Limite de Municípios</w:t>
            </w:r>
          </w:p>
          <w:p w:rsidR="00D042C3" w:rsidRPr="00BA2586" w:rsidRDefault="00D042C3" w:rsidP="00C1571F">
            <w:pPr>
              <w:spacing w:after="0"/>
              <w:jc w:val="center"/>
              <w:rPr>
                <w:rFonts w:ascii="Cambria" w:hAnsi="Cambria" w:cs="Arial"/>
              </w:rPr>
            </w:pPr>
            <w:r>
              <w:rPr>
                <w:rFonts w:ascii="Cambria" w:hAnsi="Cambria" w:cs="Arial"/>
                <w:noProof/>
                <w:lang w:eastAsia="pt-BR"/>
              </w:rPr>
              <w:drawing>
                <wp:inline distT="0" distB="0" distL="0" distR="0">
                  <wp:extent cx="809625" cy="400050"/>
                  <wp:effectExtent l="19050" t="0" r="9525" b="0"/>
                  <wp:docPr id="62"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24" cstate="print"/>
                          <a:srcRect/>
                          <a:stretch>
                            <a:fillRect/>
                          </a:stretch>
                        </pic:blipFill>
                        <pic:spPr bwMode="auto">
                          <a:xfrm>
                            <a:off x="0" y="0"/>
                            <a:ext cx="809625" cy="4000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szCs w:val="24"/>
              </w:rPr>
            </w:pPr>
            <w:r w:rsidRPr="00BA2586">
              <w:rPr>
                <w:rFonts w:ascii="Cambria" w:hAnsi="Cambria" w:cs="Arial"/>
                <w:b/>
                <w:bCs/>
                <w:szCs w:val="24"/>
              </w:rPr>
              <w:t>Placa INDICAÇÃO DE DIVISA DE MUNICÍPIO</w:t>
            </w:r>
            <w:r w:rsidRPr="00BA2586">
              <w:rPr>
                <w:rFonts w:ascii="Cambria" w:hAnsi="Cambria" w:cs="Arial"/>
                <w:b/>
                <w:bCs/>
                <w:szCs w:val="24"/>
              </w:rPr>
              <w:br/>
            </w:r>
            <w:r w:rsidRPr="00BA2586">
              <w:rPr>
                <w:rFonts w:ascii="Cambria" w:hAnsi="Cambria" w:cs="Arial"/>
                <w:szCs w:val="24"/>
              </w:rPr>
              <w:t>Placa retrorrefletiva, formato retangular com lado maior na horizontal, fundo azul, orla interna branca, orla externa azul, tarja branca, leg</w:t>
            </w:r>
            <w:r>
              <w:rPr>
                <w:rFonts w:ascii="Cambria" w:hAnsi="Cambria" w:cs="Arial"/>
                <w:szCs w:val="24"/>
              </w:rPr>
              <w:t xml:space="preserve">enda branca, verso preto fosco. </w:t>
            </w:r>
            <w:r w:rsidRPr="00BA2586">
              <w:rPr>
                <w:rFonts w:ascii="Cambria" w:hAnsi="Cambria" w:cs="Arial"/>
                <w:szCs w:val="24"/>
              </w:rPr>
              <w:t>Material: Aço galvanizado Dimensões: 30cm x 50cm Observações: A parte inferior deve conter, em primeiro lugar o nome do município em que o condutor está</w:t>
            </w:r>
            <w:r w:rsidRPr="00BA2586">
              <w:rPr>
                <w:rFonts w:ascii="Cambria" w:hAnsi="Cambria" w:cs="Arial"/>
                <w:szCs w:val="24"/>
              </w:rPr>
              <w:br/>
              <w:t>entrando e abaixo deste o nome do município do qual está saindo, nessa ordem. Ambos devem ser grafados em letras maiúsculas e minúsculas, em uma única linha</w:t>
            </w:r>
            <w:r w:rsidR="00C1571F">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970,00</w:t>
            </w:r>
          </w:p>
        </w:tc>
      </w:tr>
      <w:tr w:rsidR="00D042C3" w:rsidRPr="00BA2586" w:rsidTr="00C1571F">
        <w:trPr>
          <w:trHeight w:val="314"/>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11</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sidRPr="00BA2586">
              <w:rPr>
                <w:rFonts w:ascii="Cambria" w:hAnsi="Cambria" w:cs="Arial"/>
                <w:szCs w:val="24"/>
              </w:rPr>
              <w:t>Indicação de Sentido</w:t>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800100" cy="352425"/>
                  <wp:effectExtent l="19050" t="0" r="0" b="0"/>
                  <wp:docPr id="63"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25" cstate="print"/>
                          <a:srcRect/>
                          <a:stretch>
                            <a:fillRect/>
                          </a:stretch>
                        </pic:blipFill>
                        <pic:spPr bwMode="auto">
                          <a:xfrm>
                            <a:off x="0" y="0"/>
                            <a:ext cx="800100" cy="3524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INDICAÇÃO DE SENTIDO</w:t>
            </w:r>
            <w:r w:rsidRPr="00BA2586">
              <w:rPr>
                <w:rFonts w:ascii="Cambria" w:hAnsi="Cambria" w:cs="Arial"/>
                <w:b/>
                <w:bCs/>
                <w:szCs w:val="24"/>
              </w:rPr>
              <w:br/>
            </w:r>
            <w:r w:rsidRPr="00BA2586">
              <w:rPr>
                <w:rFonts w:ascii="Cambria" w:hAnsi="Cambria" w:cs="Arial"/>
                <w:szCs w:val="24"/>
              </w:rPr>
              <w:t>Placa retrorrefletiva, formato retangular com lado maior na horizontal, fundo verde, orla interna branca, orla externa verde, tarja branca, legenda branca, seta branca, verso preto fosco.</w:t>
            </w:r>
            <w:r w:rsidRPr="00BA2586">
              <w:rPr>
                <w:rFonts w:ascii="Cambria" w:hAnsi="Cambria" w:cs="Arial"/>
                <w:szCs w:val="24"/>
              </w:rPr>
              <w:br/>
              <w:t>Material: Aço galvanizado Dimensões: 30cm x 50cm Observações: As legendas devem ser agrupadas por sentido e cada grupo</w:t>
            </w:r>
            <w:r w:rsidR="00C1571F">
              <w:rPr>
                <w:rFonts w:ascii="Cambria" w:hAnsi="Cambria" w:cs="Arial"/>
                <w:szCs w:val="24"/>
              </w:rPr>
              <w:t xml:space="preserve"> </w:t>
            </w:r>
            <w:r w:rsidRPr="00BA2586">
              <w:rPr>
                <w:rFonts w:ascii="Cambria" w:hAnsi="Cambria" w:cs="Arial"/>
                <w:szCs w:val="24"/>
              </w:rPr>
              <w:t>deve ser separado por tarja horizontal.</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2.910,00</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b/>
                <w:bCs/>
                <w:color w:val="000000"/>
                <w:szCs w:val="24"/>
              </w:rPr>
            </w:pPr>
            <w:r>
              <w:rPr>
                <w:rFonts w:ascii="Cambria" w:hAnsi="Cambria" w:cs="Arial"/>
                <w:b/>
                <w:bCs/>
                <w:color w:val="000000"/>
                <w:szCs w:val="24"/>
              </w:rPr>
              <w:t>12</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jc w:val="center"/>
              <w:rPr>
                <w:rFonts w:ascii="Cambria" w:hAnsi="Cambria" w:cs="Arial"/>
                <w:szCs w:val="24"/>
              </w:rPr>
            </w:pPr>
            <w:r w:rsidRPr="00404CA3">
              <w:rPr>
                <w:rFonts w:ascii="Cambria" w:hAnsi="Cambria" w:cs="Arial"/>
                <w:szCs w:val="24"/>
              </w:rPr>
              <w:t>16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sidRPr="00BA2586">
              <w:rPr>
                <w:rFonts w:ascii="Cambria" w:hAnsi="Cambria" w:cs="Arial"/>
                <w:szCs w:val="24"/>
              </w:rPr>
              <w:t>Indicação de Serv. Auxiliares</w:t>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771525" cy="333375"/>
                  <wp:effectExtent l="19050" t="0" r="9525" b="0"/>
                  <wp:docPr id="64"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26"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p>
          <w:p w:rsidR="00D042C3" w:rsidRPr="00BA2586" w:rsidRDefault="00D042C3" w:rsidP="00C1571F">
            <w:pPr>
              <w:jc w:val="center"/>
              <w:rPr>
                <w:rFonts w:ascii="Cambria" w:hAnsi="Cambria" w:cs="Arial"/>
                <w:szCs w:val="24"/>
              </w:rPr>
            </w:pPr>
            <w:r>
              <w:rPr>
                <w:rFonts w:ascii="Cambria" w:hAnsi="Cambria" w:cs="Arial"/>
                <w:noProof/>
                <w:szCs w:val="24"/>
                <w:lang w:eastAsia="pt-BR"/>
              </w:rPr>
              <w:drawing>
                <wp:inline distT="0" distB="0" distL="0" distR="0">
                  <wp:extent cx="657225" cy="447675"/>
                  <wp:effectExtent l="19050" t="0" r="9525" b="0"/>
                  <wp:docPr id="65"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27" cstate="print"/>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INDICAÇÃO DE SERVIÇOS AUXILIARES</w:t>
            </w:r>
            <w:r w:rsidRPr="00BA2586">
              <w:rPr>
                <w:rFonts w:ascii="Cambria" w:hAnsi="Cambria" w:cs="Arial"/>
                <w:b/>
                <w:bCs/>
                <w:szCs w:val="24"/>
              </w:rPr>
              <w:br/>
            </w:r>
            <w:r w:rsidRPr="00BA2586">
              <w:rPr>
                <w:rFonts w:ascii="Cambria" w:hAnsi="Cambria" w:cs="Arial"/>
                <w:szCs w:val="24"/>
              </w:rPr>
              <w:t>Placa retrorrefletiva, formato retangular, fundo azul, orla interna branca, orla externa azul, tarja branca, legenda branca, seta branca, pictograma fundo branco, pictograma figura preta, verso preto fosco.</w:t>
            </w:r>
            <w:r w:rsidRPr="00BA2586">
              <w:rPr>
                <w:rFonts w:ascii="Cambria" w:hAnsi="Cambria" w:cs="Arial"/>
                <w:szCs w:val="24"/>
              </w:rPr>
              <w:br/>
              <w:t>Material: Aço galvanizado Dimensões: 30cm x 50cm Observações: A parte inferior deve constar a distância.</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jc w:val="center"/>
              <w:rPr>
                <w:rFonts w:ascii="Cambria" w:hAnsi="Cambria" w:cs="Arial"/>
                <w:szCs w:val="24"/>
              </w:rPr>
            </w:pPr>
            <w:r>
              <w:rPr>
                <w:rFonts w:ascii="Cambria" w:hAnsi="Cambria" w:cs="Arial"/>
                <w:szCs w:val="24"/>
              </w:rPr>
              <w:t>1.552,00</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13</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06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R-19</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14375"/>
                  <wp:effectExtent l="19050" t="0" r="9525" b="0"/>
                  <wp:docPr id="6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R-19 VELOCIDADE MÁXIMA PERMITIDA</w:t>
            </w:r>
            <w:r w:rsidRPr="00BA2586">
              <w:rPr>
                <w:rFonts w:ascii="Cambria" w:hAnsi="Cambria" w:cs="Arial"/>
                <w:b/>
                <w:bCs/>
                <w:szCs w:val="24"/>
              </w:rPr>
              <w:br/>
            </w:r>
            <w:r w:rsidRPr="00BA2586">
              <w:rPr>
                <w:rFonts w:ascii="Cambria" w:hAnsi="Cambria" w:cs="Arial"/>
                <w:szCs w:val="24"/>
              </w:rPr>
              <w:t xml:space="preserve">Placa retrorrefletiva, fundo branco, orla vermelha, símbolo preto, caracteres preto, verso preto fosco. OBS.: </w:t>
            </w:r>
            <w:r>
              <w:rPr>
                <w:rFonts w:ascii="Cambria" w:hAnsi="Cambria" w:cs="Arial"/>
                <w:szCs w:val="24"/>
              </w:rPr>
              <w:t xml:space="preserve">Placa com indicação de 20 km/h. </w:t>
            </w:r>
            <w:r w:rsidRPr="00BA2586">
              <w:rPr>
                <w:rFonts w:ascii="Cambria" w:hAnsi="Cambria" w:cs="Arial"/>
                <w:szCs w:val="24"/>
              </w:rPr>
              <w:t>Material: Aço galvanizado</w:t>
            </w:r>
            <w:r w:rsidRPr="00BA2586">
              <w:rPr>
                <w:rFonts w:ascii="Cambria" w:hAnsi="Cambria" w:cs="Arial"/>
                <w:szCs w:val="24"/>
              </w:rPr>
              <w:b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241,6250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1.449,75</w:t>
            </w:r>
          </w:p>
        </w:tc>
      </w:tr>
      <w:tr w:rsidR="00D042C3" w:rsidRPr="00BA2586" w:rsidTr="00C1571F">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bCs/>
                <w:color w:val="000000"/>
                <w:szCs w:val="24"/>
              </w:rPr>
            </w:pPr>
            <w:r>
              <w:rPr>
                <w:rFonts w:ascii="Cambria" w:hAnsi="Cambria" w:cs="Arial"/>
                <w:b/>
                <w:bCs/>
                <w:color w:val="000000"/>
                <w:szCs w:val="24"/>
              </w:rPr>
              <w:t>14</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bCs/>
                <w:color w:val="000000"/>
                <w:szCs w:val="24"/>
              </w:rPr>
            </w:pPr>
            <w:r w:rsidRPr="00404CA3">
              <w:rPr>
                <w:rFonts w:ascii="Cambria" w:hAnsi="Cambria" w:cs="Arial"/>
                <w:bCs/>
                <w:color w:val="000000"/>
                <w:szCs w:val="24"/>
              </w:rPr>
              <w:t>8</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R- 1</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676275" cy="676275"/>
                  <wp:effectExtent l="19050" t="0" r="9525" b="0"/>
                  <wp:docPr id="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9"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R-1 PARADA OBRIGATÓRIA</w:t>
            </w:r>
            <w:r w:rsidRPr="00BA2586">
              <w:rPr>
                <w:rFonts w:ascii="Cambria" w:hAnsi="Cambria" w:cs="Arial"/>
                <w:b/>
                <w:bCs/>
                <w:szCs w:val="24"/>
              </w:rPr>
              <w:br/>
            </w:r>
            <w:r w:rsidRPr="00BA2586">
              <w:rPr>
                <w:rFonts w:ascii="Cambria" w:hAnsi="Cambria" w:cs="Arial"/>
                <w:szCs w:val="24"/>
              </w:rPr>
              <w:t>Placa retrorrefletiva, fundo vermelho, orla interna branca, orla externa vermelha, let</w:t>
            </w:r>
            <w:r>
              <w:rPr>
                <w:rFonts w:ascii="Cambria" w:hAnsi="Cambria" w:cs="Arial"/>
                <w:szCs w:val="24"/>
              </w:rPr>
              <w:t xml:space="preserve">ras brancas, verso preto fosco. </w:t>
            </w:r>
            <w:r w:rsidRPr="00BA2586">
              <w:rPr>
                <w:rFonts w:ascii="Cambria" w:hAnsi="Cambria" w:cs="Arial"/>
                <w:szCs w:val="24"/>
              </w:rPr>
              <w:t>Material: Aço galvanizado</w:t>
            </w:r>
            <w:r w:rsidRPr="00BA2586">
              <w:rPr>
                <w:rFonts w:ascii="Cambria" w:hAnsi="Cambria" w:cs="Arial"/>
                <w:szCs w:val="24"/>
              </w:rPr>
              <w:br/>
              <w:t>Padrão Münsell: 7,5 R 4/14 Dimensões: Lado 0,35 / Orla interna branca: 0,028 / Orla externa vermelha: 0,014</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306,00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2.448,00</w:t>
            </w:r>
          </w:p>
        </w:tc>
      </w:tr>
      <w:tr w:rsidR="00D042C3" w:rsidRPr="00BA2586" w:rsidTr="00C1571F">
        <w:trPr>
          <w:trHeight w:val="503"/>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15</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33425"/>
                  <wp:effectExtent l="19050" t="0" r="0" b="0"/>
                  <wp:docPr id="71" name="Imagem 71" descr="placas-de-trnsito-3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lacas-de-trnsito-33-638"/>
                          <pic:cNvPicPr>
                            <a:picLocks noChangeAspect="1" noChangeArrowheads="1"/>
                          </pic:cNvPicPr>
                        </pic:nvPicPr>
                        <pic:blipFill>
                          <a:blip r:embed="rId30"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b/>
                <w:bCs/>
                <w:szCs w:val="24"/>
              </w:rPr>
            </w:pPr>
            <w:r>
              <w:rPr>
                <w:rFonts w:ascii="Cambria" w:hAnsi="Cambria" w:cs="Arial"/>
                <w:b/>
                <w:bCs/>
                <w:szCs w:val="24"/>
              </w:rPr>
              <w:t>Placa R-24b</w:t>
            </w:r>
            <w:r w:rsidRPr="00BA2586">
              <w:rPr>
                <w:rFonts w:ascii="Cambria" w:hAnsi="Cambria" w:cs="Arial"/>
                <w:b/>
                <w:bCs/>
                <w:szCs w:val="24"/>
              </w:rPr>
              <w:t xml:space="preserve"> P</w:t>
            </w:r>
            <w:r>
              <w:rPr>
                <w:rFonts w:ascii="Cambria" w:hAnsi="Cambria" w:cs="Arial"/>
                <w:b/>
                <w:bCs/>
                <w:szCs w:val="24"/>
              </w:rPr>
              <w:t>ASSAGEM OBRIGATÓRIA</w:t>
            </w:r>
            <w:r w:rsidRPr="00BA2586">
              <w:rPr>
                <w:rFonts w:ascii="Cambria" w:hAnsi="Cambria" w:cs="Arial"/>
                <w:b/>
                <w:bCs/>
                <w:szCs w:val="24"/>
              </w:rPr>
              <w:t xml:space="preserve"> </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292,6667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2.926,67</w:t>
            </w:r>
          </w:p>
        </w:tc>
      </w:tr>
      <w:tr w:rsidR="00D042C3" w:rsidRPr="00BA2586" w:rsidTr="00C1571F">
        <w:trPr>
          <w:trHeight w:val="1736"/>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16</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R-3</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6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R-3 SENTIDO PROIBIDO</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239,25</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2.392,50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17</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R-4a</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23900"/>
                  <wp:effectExtent l="19050" t="0" r="9525" b="0"/>
                  <wp:docPr id="6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2"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R-4a PROIBIDO VIRAR À ESQUERDA</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238,25</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1.429,50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18</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R-4b</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7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R-4b PROIBIDO VIRAR À DIREITA</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238,25</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1.429,50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19</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R-6a</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23900"/>
                  <wp:effectExtent l="19050" t="0" r="9525" b="0"/>
                  <wp:docPr id="7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4"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r>
            <w:r w:rsidRPr="00BA2586">
              <w:rPr>
                <w:rFonts w:ascii="Cambria" w:hAnsi="Cambria" w:cs="Arial"/>
                <w:szCs w:val="24"/>
              </w:rPr>
              <w:t xml:space="preserve">Placa retrorrefletiva, fundo branco, orla e tarja vermelha, </w:t>
            </w:r>
            <w:r>
              <w:rPr>
                <w:rFonts w:ascii="Cambria" w:hAnsi="Cambria" w:cs="Arial"/>
                <w:szCs w:val="24"/>
              </w:rPr>
              <w:t xml:space="preserve">letra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292,6667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8.780,00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20</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12</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szCs w:val="24"/>
              </w:rPr>
              <w:t xml:space="preserve">R-6a </w:t>
            </w:r>
            <w:r w:rsidRPr="00BA2586">
              <w:rPr>
                <w:rFonts w:ascii="Cambria" w:hAnsi="Cambria" w:cs="Arial"/>
              </w:rPr>
              <w:t>com info. complementar</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62000" cy="1200150"/>
                  <wp:effectExtent l="19050" t="0" r="0" b="0"/>
                  <wp:docPr id="7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5" cstate="print"/>
                          <a:srcRect/>
                          <a:stretch>
                            <a:fillRect/>
                          </a:stretch>
                        </pic:blipFill>
                        <pic:spPr bwMode="auto">
                          <a:xfrm>
                            <a:off x="0" y="0"/>
                            <a:ext cx="762000" cy="12001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t xml:space="preserve">– COM INFORMAÇÃO COMPLEMENTAR </w:t>
            </w:r>
            <w:r w:rsidRPr="00BA2586">
              <w:rPr>
                <w:rFonts w:ascii="Cambria" w:hAnsi="Cambria" w:cs="Arial"/>
                <w:b/>
                <w:bCs/>
                <w:szCs w:val="24"/>
                <w:u w:val="single"/>
              </w:rPr>
              <w:t>CARGA E</w:t>
            </w:r>
            <w:r w:rsidRPr="00BA2586">
              <w:rPr>
                <w:rFonts w:ascii="Cambria" w:hAnsi="Cambria" w:cs="Arial"/>
                <w:b/>
                <w:bCs/>
                <w:szCs w:val="24"/>
              </w:rPr>
              <w:t xml:space="preserve"> </w:t>
            </w:r>
            <w:r w:rsidRPr="00BA2586">
              <w:rPr>
                <w:rFonts w:ascii="Cambria" w:hAnsi="Cambria" w:cs="Arial"/>
                <w:b/>
                <w:bCs/>
                <w:szCs w:val="24"/>
                <w:u w:val="single"/>
              </w:rPr>
              <w:t>DESCARGA + HORÁRIOS</w:t>
            </w:r>
            <w:r w:rsidRPr="00BA2586">
              <w:rPr>
                <w:rFonts w:ascii="Cambria" w:hAnsi="Cambria" w:cs="Arial"/>
                <w:b/>
                <w:bCs/>
                <w:szCs w:val="24"/>
                <w:u w:val="single"/>
              </w:rPr>
              <w:br/>
            </w:r>
            <w:r w:rsidRPr="00BA2586">
              <w:rPr>
                <w:rFonts w:ascii="Cambria" w:hAnsi="Cambria" w:cs="Arial"/>
                <w:szCs w:val="24"/>
              </w:rPr>
              <w:t xml:space="preserve">Placa retrorrefletiva, fundo branco, orla e tarja vermelha, símbolo preto, letra preto, caracteres </w:t>
            </w:r>
            <w:r>
              <w:rPr>
                <w:rFonts w:ascii="Cambria" w:hAnsi="Cambria" w:cs="Arial"/>
                <w:szCs w:val="24"/>
              </w:rPr>
              <w:t xml:space="preserve">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96,6667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1.160,00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21</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szCs w:val="24"/>
              </w:rPr>
              <w:t xml:space="preserve">R-6a </w:t>
            </w:r>
            <w:r w:rsidRPr="00BA2586">
              <w:rPr>
                <w:rFonts w:ascii="Cambria" w:hAnsi="Cambria" w:cs="Arial"/>
              </w:rPr>
              <w:t>com info. complementar</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971550"/>
                  <wp:effectExtent l="19050" t="0" r="0" b="0"/>
                  <wp:docPr id="7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6"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t xml:space="preserve">– COM INFORMAÇÃO COMPLEMENTAR </w:t>
            </w:r>
            <w:r w:rsidRPr="00BA2586">
              <w:rPr>
                <w:rFonts w:ascii="Cambria" w:hAnsi="Cambria" w:cs="Arial"/>
                <w:b/>
                <w:bCs/>
                <w:szCs w:val="24"/>
                <w:u w:val="single"/>
              </w:rPr>
              <w:t>HORÁRIOS</w:t>
            </w:r>
            <w:r>
              <w:rPr>
                <w:rFonts w:ascii="Cambria" w:hAnsi="Cambria" w:cs="Arial"/>
                <w:b/>
                <w:bCs/>
                <w:szCs w:val="24"/>
                <w:u w:val="single"/>
              </w:rPr>
              <w:t>.</w:t>
            </w:r>
            <w:r w:rsidRPr="00BA2586">
              <w:rPr>
                <w:rFonts w:ascii="Cambria" w:hAnsi="Cambria" w:cs="Arial"/>
                <w:b/>
                <w:bCs/>
                <w:szCs w:val="24"/>
              </w:rPr>
              <w:t xml:space="preserve"> </w:t>
            </w:r>
            <w:r w:rsidRPr="00BA2586">
              <w:rPr>
                <w:rFonts w:ascii="Cambria" w:hAnsi="Cambria" w:cs="Arial"/>
                <w:szCs w:val="24"/>
              </w:rPr>
              <w:t>Placa retrorrefletiva, fundo branco, orla e tarja vermelha, símbolo preto, letra preto, carac</w:t>
            </w:r>
            <w:r>
              <w:rPr>
                <w:rFonts w:ascii="Cambria" w:hAnsi="Cambria" w:cs="Arial"/>
                <w:szCs w:val="24"/>
              </w:rPr>
              <w:t xml:space="preserve">teres 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96,6667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580,00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22</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rPr>
              <w:t>R-6b com info. Complementar</w:t>
            </w:r>
          </w:p>
          <w:p w:rsidR="00D042C3" w:rsidRPr="00BA2586" w:rsidRDefault="00D042C3" w:rsidP="00C1571F">
            <w:pPr>
              <w:spacing w:after="0"/>
              <w:jc w:val="center"/>
              <w:rPr>
                <w:rFonts w:ascii="Cambria" w:hAnsi="Cambria" w:cs="Arial"/>
              </w:rPr>
            </w:pPr>
            <w:r>
              <w:rPr>
                <w:rFonts w:ascii="Cambria" w:hAnsi="Cambria" w:cs="Arial"/>
                <w:noProof/>
                <w:lang w:eastAsia="pt-BR"/>
              </w:rPr>
              <w:drawing>
                <wp:inline distT="0" distB="0" distL="0" distR="0">
                  <wp:extent cx="704850" cy="904875"/>
                  <wp:effectExtent l="19050" t="0" r="0" b="0"/>
                  <wp:docPr id="7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7" cstate="print"/>
                          <a:srcRect/>
                          <a:stretch>
                            <a:fillRect/>
                          </a:stretch>
                        </pic:blipFill>
                        <pic:spPr bwMode="auto">
                          <a:xfrm>
                            <a:off x="0" y="0"/>
                            <a:ext cx="704850" cy="90487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 xml:space="preserve">Placa R-6b ESTACIONAMENTO REGULAMENTADO – COM INFORMAÇÃO COMPLEMENTAR </w:t>
            </w:r>
            <w:r w:rsidRPr="00BA2586">
              <w:rPr>
                <w:rFonts w:ascii="Cambria" w:hAnsi="Cambria" w:cs="Arial"/>
                <w:b/>
                <w:bCs/>
                <w:szCs w:val="24"/>
                <w:u w:val="single"/>
              </w:rPr>
              <w:t>TÁXI</w:t>
            </w:r>
            <w:r w:rsidRPr="00BA2586">
              <w:rPr>
                <w:rFonts w:ascii="Cambria" w:hAnsi="Cambria" w:cs="Arial"/>
                <w:b/>
                <w:bCs/>
                <w:szCs w:val="24"/>
                <w:u w:val="single"/>
              </w:rPr>
              <w:br/>
            </w:r>
            <w:r w:rsidRPr="00BA2586">
              <w:rPr>
                <w:rFonts w:ascii="Cambria" w:hAnsi="Cambria" w:cs="Arial"/>
                <w:szCs w:val="24"/>
              </w:rPr>
              <w:t>Placa retrorrefletiva, fundo branco, orla vermelha, letra preto, v</w:t>
            </w:r>
            <w:r>
              <w:rPr>
                <w:rFonts w:ascii="Cambria" w:hAnsi="Cambria" w:cs="Arial"/>
                <w:szCs w:val="24"/>
              </w:rPr>
              <w:t xml:space="preserve">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92,00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552,00</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23</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75" name="Imagem 75" descr="ArquivoExi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quivoExibir"/>
                          <pic:cNvPicPr>
                            <a:picLocks noChangeAspect="1" noChangeArrowheads="1"/>
                          </pic:cNvPicPr>
                        </pic:nvPicPr>
                        <pic:blipFill>
                          <a:blip r:embed="rId3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b/>
                <w:bCs/>
                <w:szCs w:val="24"/>
              </w:rPr>
            </w:pPr>
            <w:r>
              <w:rPr>
                <w:rFonts w:ascii="Cambria" w:hAnsi="Cambria" w:cs="Arial"/>
                <w:b/>
                <w:bCs/>
                <w:szCs w:val="24"/>
              </w:rPr>
              <w:t>Placa R-6c</w:t>
            </w:r>
            <w:r w:rsidRPr="00BA2586">
              <w:rPr>
                <w:rFonts w:ascii="Cambria" w:hAnsi="Cambria" w:cs="Arial"/>
                <w:b/>
                <w:bCs/>
                <w:szCs w:val="24"/>
              </w:rPr>
              <w:t xml:space="preserve"> PROIBIDO ESTACIONAR</w:t>
            </w:r>
            <w:r>
              <w:rPr>
                <w:rFonts w:ascii="Cambria" w:hAnsi="Cambria" w:cs="Arial"/>
                <w:b/>
                <w:bCs/>
                <w:szCs w:val="24"/>
              </w:rPr>
              <w:t xml:space="preserve"> E PARAR. </w:t>
            </w:r>
            <w:r w:rsidRPr="00BA2586">
              <w:rPr>
                <w:rFonts w:ascii="Cambria" w:hAnsi="Cambria" w:cs="Arial"/>
                <w:szCs w:val="24"/>
              </w:rPr>
              <w:t xml:space="preserve">Placa retrorrefletiva, fundo branco, orla e tarja vermelha, </w:t>
            </w:r>
            <w:r>
              <w:rPr>
                <w:rFonts w:ascii="Cambria" w:hAnsi="Cambria" w:cs="Arial"/>
                <w:szCs w:val="24"/>
              </w:rPr>
              <w:t xml:space="preserve">letra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292,6667</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2.926,67</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24</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sidRPr="00BA2586">
              <w:rPr>
                <w:rFonts w:ascii="Cambria" w:hAnsi="Cambria" w:cs="Arial"/>
                <w:szCs w:val="24"/>
              </w:rPr>
              <w:t>R-9</w:t>
            </w:r>
          </w:p>
          <w:p w:rsidR="00D042C3" w:rsidRPr="00BA2586" w:rsidRDefault="00D042C3"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7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R-9 PROIBIDO TRÂNSITO DE CAMINHÔES</w:t>
            </w:r>
            <w:r w:rsidRPr="00BA2586">
              <w:rPr>
                <w:rFonts w:ascii="Cambria" w:hAnsi="Cambria" w:cs="Arial"/>
                <w:b/>
                <w:bCs/>
                <w:szCs w:val="24"/>
              </w:rPr>
              <w:br/>
            </w:r>
            <w:r w:rsidRPr="00BA2586">
              <w:rPr>
                <w:rFonts w:ascii="Cambria" w:hAnsi="Cambria" w:cs="Arial"/>
                <w:szCs w:val="24"/>
              </w:rPr>
              <w:t>Placa retrorrefletiva, fundo branco, orla e tarja vermelha, sí</w:t>
            </w:r>
            <w:r>
              <w:rPr>
                <w:rFonts w:ascii="Cambria" w:hAnsi="Cambria" w:cs="Arial"/>
                <w:szCs w:val="24"/>
              </w:rPr>
              <w:t xml:space="preserve">mbolo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239,25</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717,75</w:t>
            </w:r>
          </w:p>
        </w:tc>
      </w:tr>
      <w:tr w:rsidR="00D042C3" w:rsidRPr="00BA2586" w:rsidTr="00C1571F">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b/>
                <w:szCs w:val="24"/>
              </w:rPr>
            </w:pPr>
            <w:r>
              <w:rPr>
                <w:rFonts w:ascii="Cambria" w:hAnsi="Cambria" w:cs="Arial"/>
                <w:b/>
                <w:szCs w:val="24"/>
              </w:rPr>
              <w:t>25</w:t>
            </w:r>
          </w:p>
        </w:tc>
        <w:tc>
          <w:tcPr>
            <w:tcW w:w="639" w:type="dxa"/>
            <w:tcBorders>
              <w:top w:val="nil"/>
              <w:left w:val="nil"/>
              <w:bottom w:val="single" w:sz="4" w:space="0" w:color="auto"/>
              <w:right w:val="single" w:sz="4" w:space="0" w:color="auto"/>
            </w:tcBorders>
            <w:shd w:val="clear" w:color="auto" w:fill="auto"/>
            <w:noWrap/>
            <w:vAlign w:val="center"/>
            <w:hideMark/>
          </w:tcPr>
          <w:p w:rsidR="00D042C3" w:rsidRPr="00404CA3" w:rsidRDefault="00D042C3" w:rsidP="00C1571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D042C3" w:rsidRPr="00BA2586" w:rsidRDefault="00D042C3"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rPr>
            </w:pPr>
            <w:r w:rsidRPr="00BA2586">
              <w:rPr>
                <w:rFonts w:ascii="Cambria" w:hAnsi="Cambria" w:cs="Arial"/>
              </w:rPr>
              <w:t>Travessia de Pedestres</w:t>
            </w:r>
          </w:p>
          <w:p w:rsidR="00D042C3" w:rsidRPr="00BA2586" w:rsidRDefault="00D042C3" w:rsidP="00C1571F">
            <w:pPr>
              <w:spacing w:after="0"/>
              <w:jc w:val="center"/>
              <w:rPr>
                <w:rFonts w:ascii="Cambria" w:hAnsi="Cambria" w:cs="Arial"/>
              </w:rPr>
            </w:pPr>
            <w:r>
              <w:rPr>
                <w:rFonts w:ascii="Cambria" w:hAnsi="Cambria" w:cs="Arial"/>
                <w:noProof/>
                <w:lang w:eastAsia="pt-BR"/>
              </w:rPr>
              <w:drawing>
                <wp:inline distT="0" distB="0" distL="0" distR="0">
                  <wp:extent cx="809625" cy="238125"/>
                  <wp:effectExtent l="19050" t="0" r="9525" b="0"/>
                  <wp:docPr id="7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40" cstate="print"/>
                          <a:srcRect/>
                          <a:stretch>
                            <a:fillRect/>
                          </a:stretch>
                        </pic:blipFill>
                        <pic:spPr bwMode="auto">
                          <a:xfrm>
                            <a:off x="0" y="0"/>
                            <a:ext cx="809625" cy="238125"/>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single" w:sz="4" w:space="0" w:color="auto"/>
            </w:tcBorders>
            <w:shd w:val="clear" w:color="auto" w:fill="auto"/>
            <w:hideMark/>
          </w:tcPr>
          <w:p w:rsidR="00D042C3" w:rsidRPr="00BA2586" w:rsidRDefault="00D042C3" w:rsidP="00C1571F">
            <w:pPr>
              <w:spacing w:after="0"/>
              <w:jc w:val="both"/>
              <w:rPr>
                <w:rFonts w:ascii="Cambria" w:hAnsi="Cambria" w:cs="Arial"/>
                <w:color w:val="000000"/>
                <w:szCs w:val="24"/>
              </w:rPr>
            </w:pPr>
            <w:r w:rsidRPr="00BA2586">
              <w:rPr>
                <w:rFonts w:ascii="Cambria" w:hAnsi="Cambria" w:cs="Arial"/>
                <w:b/>
                <w:bCs/>
                <w:szCs w:val="24"/>
              </w:rPr>
              <w:t>Placa TRAVESSIA DE PEDESTRES</w:t>
            </w:r>
            <w:r w:rsidRPr="00BA2586">
              <w:rPr>
                <w:rFonts w:ascii="Cambria" w:hAnsi="Cambria" w:cs="Arial"/>
                <w:b/>
                <w:bCs/>
                <w:szCs w:val="24"/>
              </w:rPr>
              <w:br/>
            </w:r>
            <w:r w:rsidRPr="00BA2586">
              <w:rPr>
                <w:rFonts w:ascii="Cambria" w:hAnsi="Cambria" w:cs="Arial"/>
                <w:szCs w:val="24"/>
              </w:rPr>
              <w:t>Placa retrorrefletiva, formato retângulo, fundo da placa azul, orla branco, fundo quadrado do símbolo branco, símbolo preto, letra branco, seta branco, verso preto fosco.</w:t>
            </w:r>
            <w:r w:rsidRPr="00BA2586">
              <w:rPr>
                <w:rFonts w:ascii="Cambria" w:hAnsi="Cambria" w:cs="Arial"/>
                <w:szCs w:val="24"/>
              </w:rPr>
              <w:br/>
              <w:t>Material: Aço galvanizado</w:t>
            </w:r>
            <w:r w:rsidRPr="00BA2586">
              <w:rPr>
                <w:rFonts w:ascii="Cambria" w:hAnsi="Cambria" w:cs="Arial"/>
                <w:szCs w:val="24"/>
              </w:rPr>
              <w:br/>
              <w:t>Dimensões: 30cm x 50cm</w:t>
            </w:r>
            <w:r w:rsidR="00C1571F">
              <w:rPr>
                <w:rFonts w:ascii="Cambria" w:hAnsi="Cambria" w:cs="Arial"/>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97,00</w:t>
            </w:r>
          </w:p>
        </w:tc>
        <w:tc>
          <w:tcPr>
            <w:tcW w:w="1237" w:type="dxa"/>
            <w:tcBorders>
              <w:top w:val="nil"/>
              <w:left w:val="nil"/>
              <w:bottom w:val="single" w:sz="4" w:space="0" w:color="auto"/>
              <w:right w:val="single" w:sz="4" w:space="0" w:color="auto"/>
            </w:tcBorders>
            <w:shd w:val="clear" w:color="auto" w:fill="auto"/>
            <w:noWrap/>
            <w:vAlign w:val="center"/>
            <w:hideMark/>
          </w:tcPr>
          <w:p w:rsidR="00D042C3" w:rsidRPr="00BA2586" w:rsidRDefault="00D042C3" w:rsidP="00C1571F">
            <w:pPr>
              <w:spacing w:after="0"/>
              <w:jc w:val="center"/>
              <w:rPr>
                <w:rFonts w:ascii="Cambria" w:hAnsi="Cambria" w:cs="Arial"/>
                <w:szCs w:val="24"/>
              </w:rPr>
            </w:pPr>
            <w:r>
              <w:rPr>
                <w:rFonts w:ascii="Cambria" w:hAnsi="Cambria" w:cs="Arial"/>
                <w:szCs w:val="24"/>
              </w:rPr>
              <w:t>582,00</w:t>
            </w:r>
          </w:p>
        </w:tc>
      </w:tr>
      <w:tr w:rsidR="00D042C3" w:rsidRPr="00BA2586" w:rsidTr="00C1571F">
        <w:trPr>
          <w:trHeight w:val="300"/>
          <w:jc w:val="center"/>
        </w:trPr>
        <w:tc>
          <w:tcPr>
            <w:tcW w:w="9848" w:type="dxa"/>
            <w:gridSpan w:val="7"/>
            <w:tcBorders>
              <w:top w:val="single" w:sz="4" w:space="0" w:color="auto"/>
              <w:left w:val="single" w:sz="4" w:space="0" w:color="auto"/>
              <w:bottom w:val="single" w:sz="4" w:space="0" w:color="auto"/>
              <w:right w:val="single" w:sz="4" w:space="0" w:color="auto"/>
            </w:tcBorders>
            <w:shd w:val="clear" w:color="auto" w:fill="BFBFBF"/>
          </w:tcPr>
          <w:p w:rsidR="00D042C3" w:rsidRPr="00BA2586" w:rsidRDefault="00D042C3" w:rsidP="00C1571F">
            <w:pPr>
              <w:spacing w:after="0"/>
              <w:jc w:val="center"/>
              <w:rPr>
                <w:rFonts w:ascii="Cambria" w:hAnsi="Cambria" w:cs="Arial"/>
                <w:b/>
                <w:szCs w:val="24"/>
              </w:rPr>
            </w:pPr>
            <w:r w:rsidRPr="00BA2586">
              <w:rPr>
                <w:rFonts w:ascii="Cambria" w:hAnsi="Cambria" w:cs="Arial"/>
                <w:b/>
                <w:szCs w:val="24"/>
              </w:rPr>
              <w:t xml:space="preserve">                                                 </w:t>
            </w:r>
            <w:r>
              <w:rPr>
                <w:rFonts w:ascii="Cambria" w:hAnsi="Cambria" w:cs="Arial"/>
                <w:b/>
                <w:szCs w:val="24"/>
              </w:rPr>
              <w:t xml:space="preserve">                                        </w:t>
            </w:r>
            <w:r w:rsidRPr="00BA2586">
              <w:rPr>
                <w:rFonts w:ascii="Cambria" w:hAnsi="Cambria" w:cs="Arial"/>
                <w:b/>
                <w:szCs w:val="24"/>
              </w:rPr>
              <w:t xml:space="preserve">  </w:t>
            </w:r>
            <w:r w:rsidR="00C1571F">
              <w:rPr>
                <w:rFonts w:ascii="Cambria" w:hAnsi="Cambria" w:cs="Arial"/>
                <w:b/>
                <w:szCs w:val="24"/>
              </w:rPr>
              <w:t xml:space="preserve">                                                          </w:t>
            </w:r>
            <w:r w:rsidRPr="00BA2586">
              <w:rPr>
                <w:rFonts w:ascii="Cambria" w:hAnsi="Cambria" w:cs="Arial"/>
                <w:b/>
                <w:szCs w:val="24"/>
              </w:rPr>
              <w:t xml:space="preserve"> </w:t>
            </w:r>
            <w:r w:rsidR="00C1571F">
              <w:rPr>
                <w:rFonts w:ascii="Cambria" w:hAnsi="Cambria" w:cs="Arial"/>
                <w:b/>
                <w:bCs/>
                <w:color w:val="000000"/>
                <w:szCs w:val="24"/>
              </w:rPr>
              <w:t xml:space="preserve">TOTAL R$  </w:t>
            </w:r>
            <w:r>
              <w:rPr>
                <w:rFonts w:ascii="Cambria" w:hAnsi="Cambria" w:cs="Arial"/>
                <w:b/>
                <w:bCs/>
                <w:color w:val="000000"/>
                <w:szCs w:val="24"/>
              </w:rPr>
              <w:t>56.456,69</w:t>
            </w:r>
            <w:r w:rsidRPr="00BA2586">
              <w:rPr>
                <w:rFonts w:ascii="Cambria" w:hAnsi="Cambria" w:cs="Arial"/>
                <w:b/>
                <w:bCs/>
                <w:color w:val="000000"/>
                <w:szCs w:val="24"/>
              </w:rPr>
              <w:t xml:space="preserve">                                                                                        </w:t>
            </w:r>
          </w:p>
        </w:tc>
      </w:tr>
    </w:tbl>
    <w:p w:rsidR="00D042C3" w:rsidRPr="00BA2586" w:rsidRDefault="00D042C3" w:rsidP="00C1571F">
      <w:pPr>
        <w:spacing w:after="0"/>
        <w:ind w:right="49"/>
        <w:jc w:val="both"/>
        <w:rPr>
          <w:rFonts w:ascii="Cambria" w:hAnsi="Cambria"/>
          <w:bCs/>
          <w:noProof/>
          <w:szCs w:val="24"/>
        </w:rPr>
      </w:pPr>
    </w:p>
    <w:p w:rsidR="00D042C3" w:rsidRPr="00C1571F" w:rsidRDefault="00D042C3" w:rsidP="00D042C3">
      <w:pPr>
        <w:ind w:right="49"/>
        <w:jc w:val="both"/>
        <w:rPr>
          <w:rFonts w:ascii="Cambria" w:hAnsi="Cambria"/>
          <w:sz w:val="24"/>
          <w:szCs w:val="24"/>
        </w:rPr>
      </w:pPr>
      <w:r w:rsidRPr="00C1571F">
        <w:rPr>
          <w:rFonts w:ascii="Cambria" w:hAnsi="Cambria"/>
          <w:bCs/>
          <w:noProof/>
          <w:sz w:val="24"/>
          <w:szCs w:val="24"/>
        </w:rPr>
        <w:t>3.1</w:t>
      </w:r>
      <w:r w:rsidRPr="00C1571F">
        <w:rPr>
          <w:rFonts w:ascii="Cambria" w:hAnsi="Cambria"/>
          <w:b/>
          <w:bCs/>
          <w:noProof/>
          <w:sz w:val="24"/>
          <w:szCs w:val="24"/>
        </w:rPr>
        <w:t xml:space="preserve"> - </w:t>
      </w:r>
      <w:r w:rsidRPr="00C1571F">
        <w:rPr>
          <w:rFonts w:ascii="Cambria" w:hAnsi="Cambria"/>
          <w:sz w:val="24"/>
          <w:szCs w:val="24"/>
        </w:rPr>
        <w:t xml:space="preserve">O preço total estimado pela administração para aquisição do objeto do edital é de </w:t>
      </w:r>
      <w:r w:rsidRPr="00C1571F">
        <w:rPr>
          <w:rFonts w:ascii="Cambria" w:hAnsi="Cambria"/>
          <w:b/>
          <w:sz w:val="24"/>
          <w:szCs w:val="24"/>
        </w:rPr>
        <w:t>R</w:t>
      </w:r>
      <w:r w:rsidRPr="00C1571F">
        <w:rPr>
          <w:rFonts w:ascii="Cambria" w:hAnsi="Cambria"/>
          <w:b/>
          <w:color w:val="000000"/>
          <w:sz w:val="24"/>
          <w:szCs w:val="24"/>
        </w:rPr>
        <w:t>$ 56.456,69 (Cinquenta e seis mil e quatrocentos e cinquenta e seis reais e sessenta e nove centavos)</w:t>
      </w:r>
      <w:r w:rsidRPr="00C1571F">
        <w:rPr>
          <w:rFonts w:ascii="Cambria" w:hAnsi="Cambria"/>
          <w:color w:val="000000"/>
          <w:sz w:val="24"/>
          <w:szCs w:val="24"/>
        </w:rPr>
        <w:t xml:space="preserve"> </w:t>
      </w:r>
      <w:r w:rsidRPr="00C1571F">
        <w:rPr>
          <w:rFonts w:ascii="Cambria" w:hAnsi="Cambria"/>
          <w:sz w:val="24"/>
          <w:szCs w:val="24"/>
        </w:rPr>
        <w:t>conforme os valores constantes no quadro acima.</w:t>
      </w:r>
    </w:p>
    <w:p w:rsidR="00D042C3" w:rsidRPr="00C1571F" w:rsidRDefault="00D042C3" w:rsidP="00D042C3">
      <w:pPr>
        <w:ind w:right="49"/>
        <w:jc w:val="both"/>
        <w:rPr>
          <w:rFonts w:ascii="Cambria" w:hAnsi="Cambria"/>
          <w:sz w:val="24"/>
          <w:szCs w:val="24"/>
        </w:rPr>
      </w:pPr>
      <w:r w:rsidRPr="00C1571F">
        <w:rPr>
          <w:rFonts w:ascii="Cambria" w:hAnsi="Cambria"/>
          <w:b/>
          <w:sz w:val="24"/>
          <w:szCs w:val="24"/>
        </w:rPr>
        <w:t>3.2. Os exemplares dos itens solicitados na tabela acima estarão disponíveis para consultas aos interessados em participar da licitação no período de publicação do edital.</w:t>
      </w:r>
      <w:r w:rsidRPr="00C1571F">
        <w:rPr>
          <w:rFonts w:ascii="Cambria" w:hAnsi="Cambria"/>
          <w:sz w:val="24"/>
          <w:szCs w:val="24"/>
        </w:rPr>
        <w:t xml:space="preserve"> </w:t>
      </w:r>
    </w:p>
    <w:p w:rsidR="00D042C3" w:rsidRPr="00C1571F" w:rsidRDefault="00D042C3" w:rsidP="00D042C3">
      <w:pPr>
        <w:autoSpaceDE w:val="0"/>
        <w:autoSpaceDN w:val="0"/>
        <w:adjustRightInd w:val="0"/>
        <w:ind w:right="49"/>
        <w:jc w:val="both"/>
        <w:rPr>
          <w:rFonts w:ascii="Cambria" w:hAnsi="Cambria"/>
          <w:b/>
          <w:bCs/>
          <w:color w:val="000000"/>
          <w:sz w:val="24"/>
          <w:szCs w:val="24"/>
        </w:rPr>
      </w:pPr>
      <w:r w:rsidRPr="00C1571F">
        <w:rPr>
          <w:rFonts w:ascii="Cambria" w:hAnsi="Cambria"/>
          <w:sz w:val="24"/>
          <w:szCs w:val="24"/>
        </w:rPr>
        <w:t>3.3</w:t>
      </w:r>
      <w:r w:rsidRPr="00C1571F">
        <w:rPr>
          <w:rFonts w:ascii="Cambria" w:hAnsi="Cambria"/>
          <w:color w:val="000000"/>
          <w:sz w:val="24"/>
          <w:szCs w:val="24"/>
        </w:rPr>
        <w:t xml:space="preserve"> - Deverão ser ofertados valores em conformidade com a tabela acima, sendo que a </w:t>
      </w:r>
      <w:r w:rsidRPr="00C1571F">
        <w:rPr>
          <w:rFonts w:ascii="Cambria" w:hAnsi="Cambria"/>
          <w:b/>
          <w:color w:val="000000"/>
          <w:sz w:val="24"/>
          <w:szCs w:val="24"/>
        </w:rPr>
        <w:t>PREFEITURA MUNICIPAL DE BOCAINA DE MINAS</w:t>
      </w:r>
      <w:r w:rsidRPr="00C1571F">
        <w:rPr>
          <w:rFonts w:ascii="Cambria" w:hAnsi="Cambria"/>
          <w:color w:val="000000"/>
          <w:sz w:val="24"/>
          <w:szCs w:val="24"/>
        </w:rPr>
        <w:t xml:space="preserve"> declarará vencedora da licitação aquela proponente que tiver cotado para o objeto o </w:t>
      </w:r>
      <w:r w:rsidRPr="00C1571F">
        <w:rPr>
          <w:rFonts w:ascii="Cambria" w:hAnsi="Cambria"/>
          <w:b/>
          <w:bCs/>
          <w:color w:val="000000"/>
          <w:sz w:val="24"/>
          <w:szCs w:val="24"/>
        </w:rPr>
        <w:t>MENOR PREÇO POR ITEM.</w:t>
      </w:r>
    </w:p>
    <w:p w:rsidR="00D042C3" w:rsidRDefault="00D042C3" w:rsidP="00D042C3">
      <w:pPr>
        <w:autoSpaceDE w:val="0"/>
        <w:autoSpaceDN w:val="0"/>
        <w:adjustRightInd w:val="0"/>
        <w:ind w:right="49"/>
        <w:jc w:val="both"/>
        <w:rPr>
          <w:rFonts w:ascii="Cambria" w:hAnsi="Cambria"/>
          <w:color w:val="000000"/>
          <w:sz w:val="24"/>
          <w:szCs w:val="24"/>
        </w:rPr>
      </w:pPr>
      <w:r w:rsidRPr="00C1571F">
        <w:rPr>
          <w:rFonts w:ascii="Cambria" w:hAnsi="Cambria"/>
          <w:color w:val="000000"/>
          <w:sz w:val="24"/>
          <w:szCs w:val="24"/>
        </w:rPr>
        <w:t>3.4 - No ato da entrega, deverá ser observado se o prazo de validade dos materiais é igual ou superior a 80% do prazo de validade total</w:t>
      </w:r>
      <w:r w:rsidR="00CA7412">
        <w:rPr>
          <w:rFonts w:ascii="Cambria" w:hAnsi="Cambria"/>
          <w:color w:val="000000"/>
          <w:sz w:val="24"/>
          <w:szCs w:val="24"/>
        </w:rPr>
        <w:t>, se for o caso</w:t>
      </w:r>
      <w:r w:rsidRPr="00C1571F">
        <w:rPr>
          <w:rFonts w:ascii="Cambria" w:hAnsi="Cambria"/>
          <w:color w:val="000000"/>
          <w:sz w:val="24"/>
          <w:szCs w:val="24"/>
        </w:rPr>
        <w:t>.</w:t>
      </w:r>
    </w:p>
    <w:p w:rsidR="00C1571F" w:rsidRPr="00C1571F" w:rsidRDefault="00C1571F" w:rsidP="00D042C3">
      <w:pPr>
        <w:autoSpaceDE w:val="0"/>
        <w:autoSpaceDN w:val="0"/>
        <w:adjustRightInd w:val="0"/>
        <w:ind w:right="49"/>
        <w:jc w:val="both"/>
        <w:rPr>
          <w:rFonts w:ascii="Cambria" w:hAnsi="Cambria"/>
          <w:color w:val="000000"/>
          <w:sz w:val="24"/>
          <w:szCs w:val="24"/>
        </w:rPr>
      </w:pPr>
    </w:p>
    <w:p w:rsidR="00D042C3" w:rsidRPr="00C1571F" w:rsidRDefault="00D042C3" w:rsidP="00D042C3">
      <w:pPr>
        <w:pStyle w:val="PargrafodaLista"/>
        <w:ind w:left="0" w:right="49"/>
        <w:rPr>
          <w:b/>
          <w:bCs/>
          <w:color w:val="000000"/>
          <w:sz w:val="24"/>
          <w:szCs w:val="24"/>
          <w:lang w:val="pt-BR"/>
        </w:rPr>
      </w:pPr>
      <w:r w:rsidRPr="00C1571F">
        <w:rPr>
          <w:b/>
          <w:bCs/>
          <w:color w:val="000000"/>
          <w:sz w:val="24"/>
          <w:szCs w:val="24"/>
          <w:lang w:val="pt-BR"/>
        </w:rPr>
        <w:t>4 - PRAZO DE FORNECIMENTO</w:t>
      </w:r>
    </w:p>
    <w:p w:rsidR="00C1571F" w:rsidRPr="00C1571F" w:rsidRDefault="00C1571F" w:rsidP="00C1571F">
      <w:pPr>
        <w:pStyle w:val="PargrafodaLista"/>
        <w:spacing w:before="0"/>
        <w:ind w:left="0" w:right="49"/>
        <w:rPr>
          <w:b/>
          <w:bCs/>
          <w:color w:val="000000"/>
          <w:sz w:val="24"/>
          <w:szCs w:val="24"/>
          <w:lang w:val="pt-BR"/>
        </w:rPr>
      </w:pPr>
      <w:r w:rsidRPr="00C1571F">
        <w:rPr>
          <w:b/>
          <w:bCs/>
          <w:color w:val="000000"/>
          <w:sz w:val="24"/>
          <w:szCs w:val="24"/>
          <w:lang w:val="pt-BR"/>
        </w:rPr>
        <w:t xml:space="preserve">   </w:t>
      </w:r>
    </w:p>
    <w:p w:rsidR="00D042C3" w:rsidRPr="00C1571F" w:rsidRDefault="00D042C3" w:rsidP="00D042C3">
      <w:pPr>
        <w:ind w:right="49"/>
        <w:jc w:val="both"/>
        <w:rPr>
          <w:rFonts w:ascii="Cambria" w:hAnsi="Cambria"/>
          <w:b/>
          <w:bCs/>
          <w:color w:val="000000"/>
          <w:sz w:val="24"/>
          <w:szCs w:val="24"/>
        </w:rPr>
      </w:pPr>
      <w:r w:rsidRPr="00C1571F">
        <w:rPr>
          <w:rFonts w:ascii="Cambria" w:hAnsi="Cambria"/>
          <w:color w:val="000000"/>
          <w:sz w:val="24"/>
          <w:szCs w:val="24"/>
        </w:rPr>
        <w:t xml:space="preserve">4.1 - O prazo de fornecimento do(s) produto(s) será de 30 (trinta) dias úteis e  começará a fluir a partir do 1º (primeiro) dia útil seguinte ao do recebimento do ofício de Autorização de Fornecimento, a ser emitido pelo setor de Compras da </w:t>
      </w:r>
      <w:r w:rsidRPr="00C1571F">
        <w:rPr>
          <w:rFonts w:ascii="Cambria" w:hAnsi="Cambria"/>
          <w:b/>
          <w:bCs/>
          <w:color w:val="000000"/>
          <w:sz w:val="24"/>
          <w:szCs w:val="24"/>
        </w:rPr>
        <w:t>PREFEITURA MUNICIPAL DE BOCAINA DE MINAS - MG.</w:t>
      </w:r>
    </w:p>
    <w:p w:rsidR="00D042C3" w:rsidRPr="00C1571F" w:rsidRDefault="00D042C3" w:rsidP="00D042C3">
      <w:pPr>
        <w:pStyle w:val="PargrafodaLista"/>
        <w:ind w:left="0" w:right="49"/>
        <w:rPr>
          <w:b/>
          <w:bCs/>
          <w:color w:val="000000"/>
          <w:sz w:val="24"/>
          <w:szCs w:val="24"/>
          <w:lang w:val="pt-BR"/>
        </w:rPr>
      </w:pPr>
      <w:r w:rsidRPr="00C1571F">
        <w:rPr>
          <w:b/>
          <w:bCs/>
          <w:color w:val="000000"/>
          <w:sz w:val="24"/>
          <w:szCs w:val="24"/>
          <w:lang w:val="pt-BR"/>
        </w:rPr>
        <w:t>5 - LOCAL DE ENTREGA</w:t>
      </w:r>
    </w:p>
    <w:p w:rsidR="00C1571F" w:rsidRPr="00C1571F" w:rsidRDefault="00C1571F" w:rsidP="00C1571F">
      <w:pPr>
        <w:pStyle w:val="PargrafodaLista"/>
        <w:spacing w:before="0"/>
        <w:ind w:left="0" w:right="49"/>
        <w:rPr>
          <w:b/>
          <w:bCs/>
          <w:color w:val="000000"/>
          <w:sz w:val="24"/>
          <w:szCs w:val="24"/>
          <w:lang w:val="pt-BR"/>
        </w:rPr>
      </w:pPr>
    </w:p>
    <w:p w:rsidR="00D042C3" w:rsidRPr="00C1571F" w:rsidRDefault="00D042C3" w:rsidP="00D042C3">
      <w:pPr>
        <w:ind w:right="49"/>
        <w:jc w:val="both"/>
        <w:rPr>
          <w:rFonts w:ascii="Cambria" w:hAnsi="Cambria"/>
          <w:color w:val="000000"/>
          <w:sz w:val="24"/>
          <w:szCs w:val="24"/>
          <w:lang w:eastAsia="ar-SA"/>
        </w:rPr>
      </w:pPr>
      <w:r w:rsidRPr="00C1571F">
        <w:rPr>
          <w:rFonts w:ascii="Cambria" w:hAnsi="Cambria"/>
          <w:color w:val="000000"/>
          <w:sz w:val="24"/>
          <w:szCs w:val="24"/>
          <w:lang w:eastAsia="ar-SA"/>
        </w:rPr>
        <w:t xml:space="preserve">5.1 - A entrega será </w:t>
      </w:r>
      <w:r w:rsidRPr="00C1571F">
        <w:rPr>
          <w:rFonts w:ascii="Cambria" w:hAnsi="Cambria"/>
          <w:sz w:val="24"/>
          <w:szCs w:val="24"/>
          <w:lang w:eastAsia="ar-SA"/>
        </w:rPr>
        <w:t>feita na Secretaria que requisitou os materiais, cabendo ao responsável pelo setor conferi-lo e lavrar Termo de Recebimento Provisório, para efeito de posterior verificação da conformidade</w:t>
      </w:r>
      <w:r w:rsidRPr="00C1571F">
        <w:rPr>
          <w:rFonts w:ascii="Cambria" w:hAnsi="Cambria"/>
          <w:color w:val="000000"/>
          <w:sz w:val="24"/>
          <w:szCs w:val="24"/>
          <w:lang w:eastAsia="ar-SA"/>
        </w:rPr>
        <w:t xml:space="preserve"> do mesmo com as exigências do edital.</w:t>
      </w:r>
    </w:p>
    <w:p w:rsidR="00D042C3" w:rsidRPr="00C1571F" w:rsidRDefault="00D042C3" w:rsidP="00D042C3">
      <w:pPr>
        <w:pStyle w:val="PargrafodaLista"/>
        <w:ind w:left="0" w:right="49"/>
        <w:rPr>
          <w:rFonts w:eastAsia="ArialMT"/>
          <w:sz w:val="24"/>
          <w:szCs w:val="24"/>
          <w:lang w:val="pt-BR" w:eastAsia="ar-SA"/>
        </w:rPr>
      </w:pPr>
      <w:r w:rsidRPr="00C1571F">
        <w:rPr>
          <w:rFonts w:eastAsia="ArialMT"/>
          <w:color w:val="000000"/>
          <w:sz w:val="24"/>
          <w:szCs w:val="24"/>
          <w:lang w:val="pt-BR" w:eastAsia="ar-SA"/>
        </w:rPr>
        <w:t xml:space="preserve">5.2 - Além da entrega no local designado pela Prefeitura Municipal de Bocaina de Minas, conforme subitem 5.1, </w:t>
      </w:r>
      <w:r w:rsidRPr="00C1571F">
        <w:rPr>
          <w:rFonts w:eastAsia="ArialMT"/>
          <w:sz w:val="24"/>
          <w:szCs w:val="24"/>
          <w:lang w:val="pt-BR" w:eastAsia="ar-SA"/>
        </w:rPr>
        <w:t>deverá a licitante vencedora também descarregar e armazenar os materiais em local indicado pelo Secretário que requisitou os materiais.</w:t>
      </w:r>
    </w:p>
    <w:p w:rsidR="00C1571F" w:rsidRPr="00C1571F" w:rsidRDefault="00C1571F" w:rsidP="00C1571F">
      <w:pPr>
        <w:pStyle w:val="PargrafodaLista"/>
        <w:spacing w:before="0"/>
        <w:ind w:left="0" w:right="49"/>
        <w:rPr>
          <w:rFonts w:eastAsia="ArialMT"/>
          <w:sz w:val="24"/>
          <w:szCs w:val="24"/>
          <w:lang w:val="pt-BR" w:eastAsia="ar-SA"/>
        </w:rPr>
      </w:pPr>
    </w:p>
    <w:p w:rsidR="00D042C3" w:rsidRPr="00C1571F" w:rsidRDefault="00D042C3" w:rsidP="00D042C3">
      <w:pPr>
        <w:ind w:right="49"/>
        <w:jc w:val="both"/>
        <w:rPr>
          <w:rFonts w:ascii="Cambria" w:hAnsi="Cambria"/>
          <w:b/>
          <w:bCs/>
          <w:color w:val="000000"/>
          <w:sz w:val="24"/>
          <w:szCs w:val="24"/>
          <w:u w:val="single"/>
        </w:rPr>
      </w:pPr>
      <w:r w:rsidRPr="00C1571F">
        <w:rPr>
          <w:rFonts w:ascii="Cambria" w:hAnsi="Cambria"/>
          <w:b/>
          <w:bCs/>
          <w:color w:val="000000"/>
          <w:sz w:val="24"/>
          <w:szCs w:val="24"/>
        </w:rPr>
        <w:t xml:space="preserve">6 - </w:t>
      </w:r>
      <w:r w:rsidRPr="00C1571F">
        <w:rPr>
          <w:rFonts w:ascii="Cambria" w:hAnsi="Cambria"/>
          <w:b/>
          <w:bCs/>
          <w:color w:val="000000"/>
          <w:sz w:val="24"/>
          <w:szCs w:val="24"/>
          <w:u w:val="single"/>
        </w:rPr>
        <w:t>OBRIGAÇÕES E RESPONSABILIDADES</w:t>
      </w:r>
    </w:p>
    <w:p w:rsidR="00D042C3" w:rsidRPr="00C1571F" w:rsidRDefault="00D042C3" w:rsidP="00D042C3">
      <w:pPr>
        <w:ind w:right="49"/>
        <w:jc w:val="both"/>
        <w:rPr>
          <w:rFonts w:ascii="Cambria" w:hAnsi="Cambria"/>
          <w:b/>
          <w:bCs/>
          <w:color w:val="000000"/>
          <w:sz w:val="24"/>
          <w:szCs w:val="24"/>
          <w:u w:val="single"/>
        </w:rPr>
      </w:pPr>
      <w:r w:rsidRPr="00C1571F">
        <w:rPr>
          <w:rFonts w:ascii="Cambria" w:hAnsi="Cambria"/>
          <w:b/>
          <w:bCs/>
          <w:color w:val="000000"/>
          <w:sz w:val="24"/>
          <w:szCs w:val="24"/>
        </w:rPr>
        <w:t xml:space="preserve">6.1 - </w:t>
      </w:r>
      <w:r w:rsidRPr="00C1571F">
        <w:rPr>
          <w:rFonts w:ascii="Cambria" w:hAnsi="Cambria"/>
          <w:b/>
          <w:bCs/>
          <w:color w:val="000000"/>
          <w:sz w:val="24"/>
          <w:szCs w:val="24"/>
          <w:u w:val="single"/>
        </w:rPr>
        <w:t xml:space="preserve">DA CONTRATADA </w:t>
      </w:r>
    </w:p>
    <w:p w:rsidR="00D042C3" w:rsidRPr="00C1571F" w:rsidRDefault="00D042C3" w:rsidP="00C1571F">
      <w:pPr>
        <w:pStyle w:val="Corpodetexto2"/>
        <w:spacing w:line="276" w:lineRule="auto"/>
        <w:ind w:right="49"/>
        <w:rPr>
          <w:rFonts w:ascii="Cambria" w:hAnsi="Cambria"/>
          <w:color w:val="000000"/>
        </w:rPr>
      </w:pPr>
      <w:r w:rsidRPr="00C1571F">
        <w:rPr>
          <w:rFonts w:ascii="Cambria" w:hAnsi="Cambria"/>
          <w:color w:val="000000"/>
        </w:rPr>
        <w:t xml:space="preserve">6.1.1 - Assinar a ata de registro de preços e manter, durante toda a vigência da mesma, compatibilidade com as obrigações por ela assumidas e todas as condições de habilitação e qualificação exigidas no edital. </w:t>
      </w:r>
    </w:p>
    <w:p w:rsidR="00C1571F" w:rsidRPr="00C1571F" w:rsidRDefault="00C1571F" w:rsidP="00C1571F">
      <w:pPr>
        <w:pStyle w:val="Default"/>
      </w:pPr>
    </w:p>
    <w:p w:rsidR="00D042C3" w:rsidRPr="00C1571F" w:rsidRDefault="00D042C3" w:rsidP="00D042C3">
      <w:pPr>
        <w:pStyle w:val="Corpodetexto2"/>
        <w:spacing w:line="276" w:lineRule="auto"/>
        <w:ind w:right="49"/>
        <w:rPr>
          <w:rFonts w:ascii="Cambria" w:hAnsi="Cambria"/>
          <w:color w:val="000000"/>
        </w:rPr>
      </w:pPr>
      <w:r w:rsidRPr="00C1571F">
        <w:rPr>
          <w:rFonts w:ascii="Cambria" w:hAnsi="Cambria"/>
          <w:color w:val="000000"/>
        </w:rPr>
        <w:t xml:space="preserve">6.1.2 - Fornecer os produtos no local de entrega previsto neste termo. </w:t>
      </w:r>
    </w:p>
    <w:p w:rsidR="00D042C3" w:rsidRPr="00C1571F" w:rsidRDefault="00D042C3" w:rsidP="00D042C3">
      <w:pPr>
        <w:pStyle w:val="Default"/>
        <w:spacing w:line="276" w:lineRule="auto"/>
        <w:ind w:right="49"/>
        <w:jc w:val="both"/>
        <w:rPr>
          <w:rFonts w:ascii="Cambria" w:hAnsi="Cambria" w:cs="Times New Roman"/>
        </w:rPr>
      </w:pPr>
    </w:p>
    <w:p w:rsidR="00D042C3" w:rsidRPr="00C1571F" w:rsidRDefault="00D042C3" w:rsidP="00D042C3">
      <w:pPr>
        <w:pStyle w:val="Corpodetexto2"/>
        <w:spacing w:line="276" w:lineRule="auto"/>
        <w:ind w:right="49"/>
        <w:rPr>
          <w:rFonts w:ascii="Cambria" w:hAnsi="Cambria"/>
          <w:color w:val="000000"/>
        </w:rPr>
      </w:pPr>
      <w:r w:rsidRPr="00C1571F">
        <w:rPr>
          <w:rFonts w:ascii="Cambria" w:hAnsi="Cambria"/>
          <w:color w:val="000000"/>
        </w:rPr>
        <w:t xml:space="preserve">6.1.3 - Cumprir todas as demais obrigações impostas pelo edital e seus anexos. </w:t>
      </w:r>
    </w:p>
    <w:p w:rsidR="00D042C3" w:rsidRPr="00C1571F" w:rsidRDefault="00D042C3" w:rsidP="00C1571F">
      <w:pPr>
        <w:pStyle w:val="Default"/>
        <w:ind w:right="49"/>
        <w:jc w:val="both"/>
        <w:rPr>
          <w:rFonts w:ascii="Cambria" w:hAnsi="Cambria" w:cs="Times New Roman"/>
        </w:rPr>
      </w:pPr>
    </w:p>
    <w:p w:rsidR="00D042C3" w:rsidRPr="00C1571F" w:rsidRDefault="00D042C3" w:rsidP="00D042C3">
      <w:pPr>
        <w:pStyle w:val="Corpodetexto2"/>
        <w:spacing w:line="276" w:lineRule="auto"/>
        <w:ind w:right="49"/>
        <w:rPr>
          <w:rFonts w:ascii="Cambria" w:hAnsi="Cambria"/>
          <w:color w:val="000000"/>
        </w:rPr>
      </w:pPr>
      <w:r w:rsidRPr="00C1571F">
        <w:rPr>
          <w:rFonts w:ascii="Cambria" w:hAnsi="Cambria"/>
          <w:color w:val="000000"/>
        </w:rPr>
        <w:t xml:space="preserve">6.1.4 - Promover por sua conta, através de seguros, a cobertura dos riscos a que se julgar exposta, em vista das responsabilidades que lhe cabem na entrega do objeto do edital. </w:t>
      </w:r>
    </w:p>
    <w:p w:rsidR="00D042C3" w:rsidRPr="00C1571F" w:rsidRDefault="00D042C3" w:rsidP="00C1571F">
      <w:pPr>
        <w:pStyle w:val="Default"/>
        <w:ind w:right="49"/>
        <w:jc w:val="both"/>
        <w:rPr>
          <w:rFonts w:ascii="Cambria" w:hAnsi="Cambria" w:cs="Times New Roman"/>
        </w:rPr>
      </w:pPr>
    </w:p>
    <w:p w:rsidR="00D042C3" w:rsidRPr="00C1571F" w:rsidRDefault="00D042C3" w:rsidP="00D042C3">
      <w:pPr>
        <w:ind w:right="49"/>
        <w:jc w:val="both"/>
        <w:rPr>
          <w:rFonts w:ascii="Cambria" w:hAnsi="Cambria"/>
          <w:color w:val="000000"/>
          <w:sz w:val="24"/>
          <w:szCs w:val="24"/>
        </w:rPr>
      </w:pPr>
      <w:r w:rsidRPr="00C1571F">
        <w:rPr>
          <w:rFonts w:ascii="Cambria" w:hAnsi="Cambria"/>
          <w:color w:val="000000"/>
          <w:sz w:val="24"/>
          <w:szCs w:val="24"/>
        </w:rPr>
        <w:t xml:space="preserve">6.1.6 - Credenciar junto a </w:t>
      </w:r>
      <w:r w:rsidRPr="00C1571F">
        <w:rPr>
          <w:rFonts w:ascii="Cambria" w:hAnsi="Cambria"/>
          <w:b/>
          <w:bCs/>
          <w:color w:val="000000"/>
          <w:sz w:val="24"/>
          <w:szCs w:val="24"/>
        </w:rPr>
        <w:t xml:space="preserve">PREFEITURA MUNICIPAL DE BOCAINA DE MINAS – MG </w:t>
      </w:r>
      <w:r w:rsidRPr="00C1571F">
        <w:rPr>
          <w:rFonts w:ascii="Cambria" w:hAnsi="Cambria"/>
          <w:color w:val="000000"/>
          <w:sz w:val="24"/>
          <w:szCs w:val="24"/>
        </w:rPr>
        <w:t xml:space="preserve">funcionário que atenderá as requisições dos produtos objeto do edital. </w:t>
      </w:r>
    </w:p>
    <w:p w:rsidR="00D042C3" w:rsidRPr="00C1571F" w:rsidRDefault="00D042C3" w:rsidP="00D042C3">
      <w:pPr>
        <w:autoSpaceDE w:val="0"/>
        <w:autoSpaceDN w:val="0"/>
        <w:adjustRightInd w:val="0"/>
        <w:ind w:right="49"/>
        <w:jc w:val="both"/>
        <w:rPr>
          <w:rFonts w:ascii="Cambria" w:hAnsi="Cambria"/>
          <w:b/>
          <w:bCs/>
          <w:sz w:val="24"/>
          <w:szCs w:val="24"/>
          <w:u w:val="single"/>
        </w:rPr>
      </w:pPr>
      <w:r w:rsidRPr="00C1571F">
        <w:rPr>
          <w:rFonts w:ascii="Cambria" w:hAnsi="Cambria"/>
          <w:b/>
          <w:bCs/>
          <w:sz w:val="24"/>
          <w:szCs w:val="24"/>
        </w:rPr>
        <w:t xml:space="preserve">7 - </w:t>
      </w:r>
      <w:r w:rsidRPr="00C1571F">
        <w:rPr>
          <w:rFonts w:ascii="Cambria" w:hAnsi="Cambria"/>
          <w:b/>
          <w:bCs/>
          <w:sz w:val="24"/>
          <w:szCs w:val="24"/>
          <w:u w:val="single"/>
        </w:rPr>
        <w:t>FISCALIZAÇÃO E GERENCIAMENTO DA CONTRATAÇÃO</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7.1 - O gerenciamento e a fiscalização da contratação decorrente do edital caberá a Secretaria de Esporte, Turismo e Lazer, o Sr. Samuel Antônio Benfica; a Secretaria de Transportes, o Sr. Diego Diniz de Almeida; e a Secretaria de Turismo, Esporte e Laser, o Sr. Samuel Antônio Benfica, que determinará o que for necessário para regularização de faltas ou defeitos, nos termos do art. 67 da Lei Federal n° 8.666/93 e, na sua falta ou impedimento, ao seu substituto.</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C1571F">
        <w:rPr>
          <w:rFonts w:ascii="Cambria" w:hAnsi="Cambria"/>
          <w:b/>
          <w:bCs/>
          <w:sz w:val="24"/>
          <w:szCs w:val="24"/>
        </w:rPr>
        <w:t xml:space="preserve">MUNICÍPIO </w:t>
      </w:r>
      <w:r w:rsidRPr="00C1571F">
        <w:rPr>
          <w:rFonts w:ascii="Cambria" w:hAnsi="Cambria"/>
          <w:sz w:val="24"/>
          <w:szCs w:val="24"/>
        </w:rPr>
        <w:t>ou modificação da contratação.</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 xml:space="preserve">7.3 - As decisões que ultrapassarem a competência do fiscal do </w:t>
      </w:r>
      <w:r w:rsidRPr="00C1571F">
        <w:rPr>
          <w:rFonts w:ascii="Cambria" w:hAnsi="Cambria"/>
          <w:b/>
          <w:bCs/>
          <w:sz w:val="24"/>
          <w:szCs w:val="24"/>
        </w:rPr>
        <w:t>MUNICÍPIO</w:t>
      </w:r>
      <w:r w:rsidRPr="00C1571F">
        <w:rPr>
          <w:rFonts w:ascii="Cambria" w:hAnsi="Cambria"/>
          <w:sz w:val="24"/>
          <w:szCs w:val="24"/>
        </w:rPr>
        <w:t xml:space="preserve"> deverão ser solicitadas formalmente pela </w:t>
      </w:r>
      <w:r w:rsidRPr="00C1571F">
        <w:rPr>
          <w:rFonts w:ascii="Cambria" w:hAnsi="Cambria"/>
          <w:b/>
          <w:bCs/>
          <w:sz w:val="24"/>
          <w:szCs w:val="24"/>
        </w:rPr>
        <w:t xml:space="preserve">CONTRATADA </w:t>
      </w:r>
      <w:r w:rsidRPr="00C1571F">
        <w:rPr>
          <w:rFonts w:ascii="Cambria" w:hAnsi="Cambria"/>
          <w:sz w:val="24"/>
          <w:szCs w:val="24"/>
        </w:rPr>
        <w:t>à autoridade administrativa imediatamente superior ao fiscal, através dele, em tempo hábil para a adoção de medidas convenientes.</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 xml:space="preserve">7.4 - A </w:t>
      </w:r>
      <w:r w:rsidRPr="00C1571F">
        <w:rPr>
          <w:rFonts w:ascii="Cambria" w:hAnsi="Cambria"/>
          <w:b/>
          <w:bCs/>
          <w:sz w:val="24"/>
          <w:szCs w:val="24"/>
        </w:rPr>
        <w:t xml:space="preserve">CONTRATADA </w:t>
      </w:r>
      <w:r w:rsidRPr="00C1571F">
        <w:rPr>
          <w:rFonts w:ascii="Cambria" w:hAnsi="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42C3" w:rsidRPr="00C1571F" w:rsidRDefault="00D042C3" w:rsidP="00D042C3">
      <w:pPr>
        <w:autoSpaceDE w:val="0"/>
        <w:autoSpaceDN w:val="0"/>
        <w:adjustRightInd w:val="0"/>
        <w:ind w:right="49"/>
        <w:jc w:val="both"/>
        <w:rPr>
          <w:rFonts w:ascii="Cambria" w:hAnsi="Cambria"/>
          <w:sz w:val="24"/>
          <w:szCs w:val="24"/>
        </w:rPr>
      </w:pPr>
      <w:r w:rsidRPr="00C1571F">
        <w:rPr>
          <w:rFonts w:ascii="Cambria" w:hAnsi="Cambria"/>
          <w:sz w:val="24"/>
          <w:szCs w:val="24"/>
        </w:rPr>
        <w:t xml:space="preserve">7.5 - A existência e a atuação da fiscalização em nada restringem a responsabilidade única, integral e exclusiva da </w:t>
      </w:r>
      <w:r w:rsidRPr="00C1571F">
        <w:rPr>
          <w:rFonts w:ascii="Cambria" w:hAnsi="Cambria"/>
          <w:b/>
          <w:bCs/>
          <w:sz w:val="24"/>
          <w:szCs w:val="24"/>
        </w:rPr>
        <w:t>CONTRATADA</w:t>
      </w:r>
      <w:r w:rsidRPr="00C1571F">
        <w:rPr>
          <w:rFonts w:ascii="Cambria" w:hAnsi="Cambria"/>
          <w:sz w:val="24"/>
          <w:szCs w:val="24"/>
        </w:rPr>
        <w:t xml:space="preserve">, no que concerne ao objeto da contratação, às implicações próximas e remotas perante o </w:t>
      </w:r>
      <w:r w:rsidRPr="00C1571F">
        <w:rPr>
          <w:rFonts w:ascii="Cambria" w:hAnsi="Cambria"/>
          <w:b/>
          <w:bCs/>
          <w:sz w:val="24"/>
          <w:szCs w:val="24"/>
        </w:rPr>
        <w:t>MUNICÍPIO</w:t>
      </w:r>
      <w:r w:rsidRPr="00C1571F">
        <w:rPr>
          <w:rFonts w:ascii="Cambria" w:hAnsi="Cambria"/>
          <w:sz w:val="24"/>
          <w:szCs w:val="24"/>
        </w:rPr>
        <w:t xml:space="preserve"> ou perante terceiros, do mesmo modo que a ocorrência de irregularidades decorrentes da execução contratual não implicará corresponsabilidade </w:t>
      </w:r>
      <w:r w:rsidRPr="00C1571F">
        <w:rPr>
          <w:rFonts w:ascii="Cambria" w:hAnsi="Cambria"/>
          <w:b/>
          <w:bCs/>
          <w:sz w:val="24"/>
          <w:szCs w:val="24"/>
        </w:rPr>
        <w:t>MUNICÍPIO</w:t>
      </w:r>
      <w:r w:rsidRPr="00C1571F">
        <w:rPr>
          <w:rFonts w:ascii="Cambria" w:hAnsi="Cambria"/>
          <w:sz w:val="24"/>
          <w:szCs w:val="24"/>
        </w:rPr>
        <w:t xml:space="preserve"> ou de seus prepostos, devendo, ainda, a </w:t>
      </w:r>
      <w:r w:rsidRPr="00C1571F">
        <w:rPr>
          <w:rFonts w:ascii="Cambria" w:hAnsi="Cambria"/>
          <w:b/>
          <w:bCs/>
          <w:sz w:val="24"/>
          <w:szCs w:val="24"/>
        </w:rPr>
        <w:t>CONTRATADA</w:t>
      </w:r>
      <w:r w:rsidRPr="00C1571F">
        <w:rPr>
          <w:rFonts w:ascii="Cambria" w:hAnsi="Cambria"/>
          <w:sz w:val="24"/>
          <w:szCs w:val="24"/>
        </w:rPr>
        <w:t xml:space="preserve">, sem prejuízo das penalidades previstas, proceder ao ressarcimento imediato ao </w:t>
      </w:r>
      <w:r w:rsidRPr="00C1571F">
        <w:rPr>
          <w:rFonts w:ascii="Cambria" w:hAnsi="Cambria"/>
          <w:b/>
          <w:bCs/>
          <w:sz w:val="24"/>
          <w:szCs w:val="24"/>
        </w:rPr>
        <w:t>MUNICÍPIO</w:t>
      </w:r>
      <w:r w:rsidRPr="00C1571F">
        <w:rPr>
          <w:rFonts w:ascii="Cambria" w:hAnsi="Cambria"/>
          <w:sz w:val="24"/>
          <w:szCs w:val="24"/>
        </w:rPr>
        <w:t xml:space="preserve"> dos prejuízos apurados e imputados a falhas em suas atividades.</w:t>
      </w:r>
    </w:p>
    <w:p w:rsidR="00D042C3" w:rsidRDefault="00D042C3"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C1571F" w:rsidRDefault="00C1571F" w:rsidP="00D042C3">
      <w:pPr>
        <w:rPr>
          <w:rFonts w:ascii="Times New Roman" w:hAnsi="Times New Roman"/>
          <w:b/>
          <w:bCs/>
          <w:color w:val="000000"/>
          <w:sz w:val="24"/>
          <w:szCs w:val="24"/>
        </w:rPr>
      </w:pPr>
    </w:p>
    <w:p w:rsidR="0092712E" w:rsidRDefault="0092712E" w:rsidP="00364F03">
      <w:pPr>
        <w:jc w:val="center"/>
        <w:rPr>
          <w:rFonts w:ascii="Times New Roman" w:hAnsi="Times New Roman"/>
          <w:b/>
          <w:bCs/>
          <w:color w:val="000000"/>
          <w:sz w:val="24"/>
          <w:szCs w:val="24"/>
        </w:rPr>
      </w:pPr>
    </w:p>
    <w:p w:rsidR="00AE5655" w:rsidRPr="00E461F5" w:rsidRDefault="00AE5655" w:rsidP="00364F03">
      <w:pPr>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696BCA">
        <w:rPr>
          <w:rFonts w:ascii="Times New Roman" w:hAnsi="Times New Roman"/>
          <w:b/>
          <w:bCs/>
          <w:color w:val="000000"/>
          <w:sz w:val="24"/>
          <w:szCs w:val="24"/>
        </w:rPr>
        <w:t>045/2021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696BCA">
        <w:rPr>
          <w:rFonts w:ascii="Times New Roman" w:hAnsi="Times New Roman"/>
          <w:b/>
          <w:bCs/>
          <w:color w:val="000000"/>
          <w:sz w:val="24"/>
          <w:szCs w:val="24"/>
        </w:rPr>
        <w:t>016/2021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BE7EE4" w:rsidRPr="00957015" w:rsidTr="00C1571F">
        <w:tc>
          <w:tcPr>
            <w:tcW w:w="9072" w:type="dxa"/>
            <w:gridSpan w:val="7"/>
            <w:tcBorders>
              <w:top w:val="single" w:sz="18" w:space="0" w:color="auto"/>
              <w:left w:val="single" w:sz="18" w:space="0" w:color="auto"/>
              <w:bottom w:val="single" w:sz="6" w:space="0" w:color="auto"/>
              <w:right w:val="single" w:sz="18" w:space="0" w:color="auto"/>
            </w:tcBorders>
          </w:tcPr>
          <w:p w:rsidR="00BE7EE4" w:rsidRPr="00957015" w:rsidRDefault="00BE7EE4" w:rsidP="00C1571F">
            <w:pPr>
              <w:spacing w:after="0"/>
              <w:jc w:val="center"/>
              <w:rPr>
                <w:rFonts w:ascii="Cambria" w:hAnsi="Cambria" w:cs="Arial"/>
                <w:b/>
                <w:sz w:val="24"/>
                <w:szCs w:val="24"/>
              </w:rPr>
            </w:pPr>
            <w:r w:rsidRPr="00957015">
              <w:rPr>
                <w:rFonts w:ascii="Cambria" w:hAnsi="Cambria" w:cs="Arial"/>
                <w:b/>
                <w:sz w:val="24"/>
                <w:szCs w:val="24"/>
              </w:rPr>
              <w:t>PROPONENTE</w:t>
            </w:r>
          </w:p>
        </w:tc>
      </w:tr>
      <w:tr w:rsidR="00BE7EE4" w:rsidRPr="00957015" w:rsidTr="00C1571F">
        <w:tc>
          <w:tcPr>
            <w:tcW w:w="9072" w:type="dxa"/>
            <w:gridSpan w:val="7"/>
            <w:tcBorders>
              <w:top w:val="single" w:sz="6" w:space="0" w:color="auto"/>
              <w:left w:val="single" w:sz="18" w:space="0" w:color="auto"/>
              <w:bottom w:val="single" w:sz="6" w:space="0" w:color="auto"/>
              <w:right w:val="single" w:sz="18"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 xml:space="preserve">Razão Social/Nome: </w:t>
            </w:r>
            <w:r w:rsidR="00E465F9" w:rsidRPr="00957015">
              <w:rPr>
                <w:rFonts w:ascii="Cambria" w:hAnsi="Cambria"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r>
      <w:tr w:rsidR="00BE7EE4" w:rsidRPr="00957015" w:rsidTr="00C1571F">
        <w:tc>
          <w:tcPr>
            <w:tcW w:w="5220" w:type="dxa"/>
            <w:gridSpan w:val="4"/>
            <w:tcBorders>
              <w:top w:val="single" w:sz="6" w:space="0" w:color="auto"/>
              <w:left w:val="single" w:sz="18" w:space="0" w:color="auto"/>
              <w:bottom w:val="single" w:sz="6" w:space="0" w:color="auto"/>
              <w:right w:val="nil"/>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 xml:space="preserve">Logradouro: </w:t>
            </w:r>
            <w:r w:rsidR="00E465F9" w:rsidRPr="00957015">
              <w:rPr>
                <w:rFonts w:ascii="Cambria" w:hAnsi="Cambria"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N</w:t>
            </w:r>
            <w:r w:rsidRPr="00957015">
              <w:rPr>
                <w:rFonts w:ascii="Cambria" w:hAnsi="Cambria" w:cs="Arial"/>
                <w:b/>
                <w:sz w:val="24"/>
                <w:szCs w:val="24"/>
              </w:rPr>
              <w:t xml:space="preserve">º </w:t>
            </w:r>
            <w:r w:rsidR="00E465F9" w:rsidRPr="00957015">
              <w:rPr>
                <w:rFonts w:ascii="Cambria" w:hAnsi="Cambria"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Bairro:</w:t>
            </w:r>
            <w:r w:rsidRPr="00957015">
              <w:rPr>
                <w:rFonts w:ascii="Cambria" w:hAnsi="Cambria" w:cs="Arial"/>
                <w:b/>
                <w:sz w:val="24"/>
                <w:szCs w:val="24"/>
              </w:rPr>
              <w:t xml:space="preserve"> </w:t>
            </w:r>
            <w:r w:rsidR="00E465F9" w:rsidRPr="00957015">
              <w:rPr>
                <w:rFonts w:ascii="Cambria" w:hAnsi="Cambria"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r>
      <w:tr w:rsidR="00BE7EE4" w:rsidRPr="00957015" w:rsidTr="00C1571F">
        <w:tc>
          <w:tcPr>
            <w:tcW w:w="3186" w:type="dxa"/>
            <w:tcBorders>
              <w:top w:val="single" w:sz="6" w:space="0" w:color="auto"/>
              <w:left w:val="single" w:sz="18" w:space="0" w:color="auto"/>
              <w:bottom w:val="single" w:sz="6" w:space="0" w:color="auto"/>
              <w:right w:val="single" w:sz="6"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Cidade:</w:t>
            </w:r>
            <w:r w:rsidRPr="00957015">
              <w:rPr>
                <w:rFonts w:ascii="Cambria" w:hAnsi="Cambria" w:cs="Arial"/>
                <w:b/>
                <w:sz w:val="24"/>
                <w:szCs w:val="24"/>
              </w:rPr>
              <w:t xml:space="preserve"> </w:t>
            </w:r>
            <w:r w:rsidR="00E465F9" w:rsidRPr="00957015">
              <w:rPr>
                <w:rFonts w:ascii="Cambria" w:hAnsi="Cambria"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CEP:</w:t>
            </w:r>
            <w:r w:rsidRPr="00957015">
              <w:rPr>
                <w:rFonts w:ascii="Cambria" w:hAnsi="Cambria" w:cs="Arial"/>
                <w:b/>
                <w:sz w:val="24"/>
                <w:szCs w:val="24"/>
              </w:rPr>
              <w:t xml:space="preserve"> </w:t>
            </w:r>
            <w:r w:rsidR="00E465F9" w:rsidRPr="00957015">
              <w:rPr>
                <w:rFonts w:ascii="Cambria" w:hAnsi="Cambria"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Tel</w:t>
            </w:r>
            <w:r w:rsidRPr="00957015">
              <w:rPr>
                <w:rFonts w:ascii="Cambria" w:hAnsi="Cambria" w:cs="Arial"/>
                <w:noProof/>
                <w:sz w:val="24"/>
                <w:szCs w:val="24"/>
              </w:rPr>
              <w:t xml:space="preserve">: </w:t>
            </w:r>
            <w:r w:rsidR="00E465F9" w:rsidRPr="00957015">
              <w:rPr>
                <w:rFonts w:ascii="Cambria" w:hAnsi="Cambria"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57015">
              <w:rPr>
                <w:rFonts w:ascii="Cambria" w:hAnsi="Cambria" w:cs="Arial"/>
                <w:b/>
                <w:noProof/>
                <w:sz w:val="24"/>
                <w:szCs w:val="24"/>
              </w:rPr>
              <w:instrText xml:space="preserve"> FORMTEXT </w:instrText>
            </w:r>
            <w:r w:rsidR="00E465F9" w:rsidRPr="00957015">
              <w:rPr>
                <w:rFonts w:ascii="Cambria" w:hAnsi="Cambria" w:cs="Arial"/>
                <w:b/>
                <w:noProof/>
                <w:sz w:val="24"/>
                <w:szCs w:val="24"/>
              </w:rPr>
            </w:r>
            <w:r w:rsidR="00E465F9" w:rsidRPr="00957015">
              <w:rPr>
                <w:rFonts w:ascii="Cambria" w:hAnsi="Cambria" w:cs="Arial"/>
                <w:b/>
                <w:noProof/>
                <w:sz w:val="24"/>
                <w:szCs w:val="24"/>
              </w:rPr>
              <w:fldChar w:fldCharType="separate"/>
            </w:r>
            <w:r w:rsidRPr="00957015">
              <w:rPr>
                <w:rFonts w:ascii="Cambria" w:eastAsia="Arial Unicode MS" w:hAnsi="Cambria" w:cs="Arial"/>
                <w:sz w:val="24"/>
                <w:szCs w:val="24"/>
              </w:rPr>
              <w:t> </w:t>
            </w:r>
            <w:r w:rsidRPr="00957015">
              <w:rPr>
                <w:rFonts w:ascii="Cambria" w:eastAsia="Arial Unicode MS" w:hAnsi="Cambria" w:cs="Arial"/>
                <w:sz w:val="24"/>
                <w:szCs w:val="24"/>
              </w:rPr>
              <w:t> </w:t>
            </w:r>
            <w:r w:rsidRPr="00957015">
              <w:rPr>
                <w:rFonts w:ascii="Cambria" w:eastAsia="Arial Unicode MS" w:hAnsi="Cambria" w:cs="Arial"/>
                <w:sz w:val="24"/>
                <w:szCs w:val="24"/>
              </w:rPr>
              <w:t> </w:t>
            </w:r>
            <w:r w:rsidRPr="00957015">
              <w:rPr>
                <w:rFonts w:ascii="Cambria" w:eastAsia="Arial Unicode MS" w:hAnsi="Cambria" w:cs="Arial"/>
                <w:sz w:val="24"/>
                <w:szCs w:val="24"/>
              </w:rPr>
              <w:t> </w:t>
            </w:r>
            <w:r w:rsidRPr="00957015">
              <w:rPr>
                <w:rFonts w:ascii="Cambria" w:eastAsia="Arial Unicode MS" w:hAnsi="Cambria" w:cs="Arial"/>
                <w:sz w:val="24"/>
                <w:szCs w:val="24"/>
              </w:rPr>
              <w:t> </w:t>
            </w:r>
            <w:r w:rsidR="00E465F9" w:rsidRPr="00957015">
              <w:rPr>
                <w:rFonts w:ascii="Cambria" w:hAnsi="Cambria" w:cs="Arial"/>
                <w:b/>
                <w:noProof/>
                <w:sz w:val="24"/>
                <w:szCs w:val="24"/>
              </w:rPr>
              <w:fldChar w:fldCharType="end"/>
            </w:r>
          </w:p>
        </w:tc>
      </w:tr>
      <w:tr w:rsidR="00BE7EE4" w:rsidRPr="00957015" w:rsidTr="00C1571F">
        <w:tc>
          <w:tcPr>
            <w:tcW w:w="4745" w:type="dxa"/>
            <w:gridSpan w:val="3"/>
            <w:tcBorders>
              <w:top w:val="single" w:sz="6" w:space="0" w:color="auto"/>
              <w:left w:val="single" w:sz="18" w:space="0" w:color="auto"/>
              <w:bottom w:val="single" w:sz="18" w:space="0" w:color="auto"/>
              <w:right w:val="nil"/>
            </w:tcBorders>
          </w:tcPr>
          <w:p w:rsidR="00BE7EE4" w:rsidRPr="00957015" w:rsidRDefault="00BE7EE4" w:rsidP="00C1571F">
            <w:pPr>
              <w:spacing w:after="0"/>
              <w:rPr>
                <w:rFonts w:ascii="Cambria" w:hAnsi="Cambria" w:cs="Arial"/>
                <w:b/>
                <w:sz w:val="24"/>
                <w:szCs w:val="24"/>
              </w:rPr>
            </w:pPr>
            <w:r w:rsidRPr="00957015">
              <w:rPr>
                <w:rFonts w:ascii="Cambria" w:hAnsi="Cambria" w:cs="Arial"/>
                <w:sz w:val="24"/>
                <w:szCs w:val="24"/>
              </w:rPr>
              <w:t>CNPJ/CPF:</w:t>
            </w:r>
            <w:r w:rsidRPr="00957015">
              <w:rPr>
                <w:rFonts w:ascii="Cambria" w:hAnsi="Cambria" w:cs="Arial"/>
                <w:b/>
                <w:sz w:val="24"/>
                <w:szCs w:val="24"/>
              </w:rPr>
              <w:t xml:space="preserve"> </w:t>
            </w:r>
            <w:r w:rsidR="00E465F9" w:rsidRPr="00957015">
              <w:rPr>
                <w:rFonts w:ascii="Cambria" w:hAnsi="Cambria"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57015">
              <w:rPr>
                <w:rFonts w:ascii="Cambria" w:hAnsi="Cambria" w:cs="Arial"/>
                <w:b/>
                <w:sz w:val="24"/>
                <w:szCs w:val="24"/>
              </w:rPr>
              <w:instrText xml:space="preserve"> FORMTEXT </w:instrText>
            </w:r>
            <w:r w:rsidR="00E465F9" w:rsidRPr="00957015">
              <w:rPr>
                <w:rFonts w:ascii="Cambria" w:hAnsi="Cambria" w:cs="Arial"/>
                <w:b/>
                <w:sz w:val="24"/>
                <w:szCs w:val="24"/>
              </w:rPr>
            </w:r>
            <w:r w:rsidR="00E465F9" w:rsidRPr="00957015">
              <w:rPr>
                <w:rFonts w:ascii="Cambria" w:hAnsi="Cambria" w:cs="Arial"/>
                <w:b/>
                <w:sz w:val="24"/>
                <w:szCs w:val="24"/>
              </w:rPr>
              <w:fldChar w:fldCharType="separate"/>
            </w:r>
            <w:r w:rsidRPr="00957015">
              <w:rPr>
                <w:rFonts w:ascii="Cambria" w:eastAsia="Arial Unicode MS" w:hAnsi="Cambria" w:cs="Arial"/>
                <w:b/>
                <w:noProof/>
                <w:sz w:val="24"/>
                <w:szCs w:val="24"/>
              </w:rPr>
              <w:t>     </w:t>
            </w:r>
            <w:r w:rsidR="00E465F9" w:rsidRPr="00957015">
              <w:rPr>
                <w:rFonts w:ascii="Cambria" w:hAnsi="Cambria"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BE7EE4" w:rsidRPr="00957015" w:rsidRDefault="00BE7EE4" w:rsidP="00C1571F">
            <w:pPr>
              <w:spacing w:after="0"/>
              <w:rPr>
                <w:rFonts w:ascii="Cambria" w:hAnsi="Cambria" w:cs="Arial"/>
                <w:sz w:val="24"/>
                <w:szCs w:val="24"/>
              </w:rPr>
            </w:pPr>
            <w:r w:rsidRPr="00957015">
              <w:rPr>
                <w:rFonts w:ascii="Cambria" w:hAnsi="Cambria" w:cs="Arial"/>
                <w:sz w:val="24"/>
                <w:szCs w:val="24"/>
              </w:rPr>
              <w:t xml:space="preserve">Inscrição Estadual/RG: </w:t>
            </w:r>
            <w:r w:rsidR="00E465F9" w:rsidRPr="00957015">
              <w:rPr>
                <w:rFonts w:ascii="Cambria" w:hAnsi="Cambria"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57015">
              <w:rPr>
                <w:rFonts w:ascii="Cambria" w:hAnsi="Cambria" w:cs="Arial"/>
                <w:sz w:val="24"/>
                <w:szCs w:val="24"/>
              </w:rPr>
              <w:instrText xml:space="preserve"> FORMTEXT </w:instrText>
            </w:r>
            <w:r w:rsidR="00E465F9" w:rsidRPr="00957015">
              <w:rPr>
                <w:rFonts w:ascii="Cambria" w:hAnsi="Cambria" w:cs="Arial"/>
                <w:sz w:val="24"/>
                <w:szCs w:val="24"/>
              </w:rPr>
            </w:r>
            <w:r w:rsidR="00E465F9" w:rsidRPr="00957015">
              <w:rPr>
                <w:rFonts w:ascii="Cambria" w:hAnsi="Cambria" w:cs="Arial"/>
                <w:sz w:val="24"/>
                <w:szCs w:val="24"/>
              </w:rPr>
              <w:fldChar w:fldCharType="separate"/>
            </w:r>
            <w:r w:rsidRPr="00957015">
              <w:rPr>
                <w:rFonts w:ascii="Cambria" w:eastAsia="Arial Unicode MS" w:hAnsi="Cambria" w:cs="Arial"/>
                <w:noProof/>
                <w:sz w:val="24"/>
                <w:szCs w:val="24"/>
              </w:rPr>
              <w:t>     </w:t>
            </w:r>
            <w:r w:rsidR="00E465F9" w:rsidRPr="00957015">
              <w:rPr>
                <w:rFonts w:ascii="Cambria" w:hAnsi="Cambria" w:cs="Arial"/>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10141" w:type="dxa"/>
        <w:jc w:val="center"/>
        <w:tblLayout w:type="fixed"/>
        <w:tblCellMar>
          <w:left w:w="70" w:type="dxa"/>
          <w:right w:w="70" w:type="dxa"/>
        </w:tblCellMar>
        <w:tblLook w:val="04A0"/>
      </w:tblPr>
      <w:tblGrid>
        <w:gridCol w:w="601"/>
        <w:gridCol w:w="343"/>
        <w:gridCol w:w="296"/>
        <w:gridCol w:w="567"/>
        <w:gridCol w:w="1276"/>
        <w:gridCol w:w="4036"/>
        <w:gridCol w:w="944"/>
        <w:gridCol w:w="944"/>
        <w:gridCol w:w="1134"/>
      </w:tblGrid>
      <w:tr w:rsidR="00BD7E51" w:rsidRPr="00BA2586" w:rsidTr="00BD7E51">
        <w:trPr>
          <w:trHeight w:val="242"/>
          <w:jc w:val="center"/>
        </w:trPr>
        <w:tc>
          <w:tcPr>
            <w:tcW w:w="6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7E51" w:rsidRPr="00BA2586" w:rsidRDefault="00BD7E51" w:rsidP="00BD7E51">
            <w:pPr>
              <w:spacing w:after="0"/>
              <w:ind w:left="-178" w:right="-36" w:firstLine="108"/>
              <w:jc w:val="center"/>
              <w:rPr>
                <w:rFonts w:ascii="Cambria" w:hAnsi="Cambria" w:cs="Arial"/>
                <w:b/>
                <w:color w:val="000000"/>
                <w:szCs w:val="24"/>
              </w:rPr>
            </w:pPr>
            <w:r w:rsidRPr="00BA2586">
              <w:rPr>
                <w:rFonts w:ascii="Cambria" w:hAnsi="Cambria" w:cs="Arial"/>
                <w:b/>
                <w:color w:val="000000"/>
                <w:szCs w:val="24"/>
              </w:rPr>
              <w:t>Item</w:t>
            </w:r>
          </w:p>
        </w:tc>
        <w:tc>
          <w:tcPr>
            <w:tcW w:w="639" w:type="dxa"/>
            <w:gridSpan w:val="2"/>
            <w:tcBorders>
              <w:top w:val="single" w:sz="4" w:space="0" w:color="auto"/>
              <w:left w:val="nil"/>
              <w:bottom w:val="single" w:sz="4" w:space="0" w:color="auto"/>
              <w:right w:val="single" w:sz="4" w:space="0" w:color="auto"/>
            </w:tcBorders>
            <w:shd w:val="clear" w:color="auto" w:fill="BFBFBF"/>
            <w:vAlign w:val="center"/>
            <w:hideMark/>
          </w:tcPr>
          <w:p w:rsidR="00BD7E51" w:rsidRPr="00BA2586" w:rsidRDefault="00BD7E51" w:rsidP="00BD7E51">
            <w:pPr>
              <w:spacing w:after="0"/>
              <w:jc w:val="center"/>
              <w:rPr>
                <w:rFonts w:ascii="Cambria" w:hAnsi="Cambria" w:cs="Arial"/>
                <w:b/>
                <w:color w:val="000000"/>
                <w:szCs w:val="24"/>
              </w:rPr>
            </w:pPr>
            <w:r w:rsidRPr="00BA2586">
              <w:rPr>
                <w:rFonts w:ascii="Cambria" w:hAnsi="Cambria" w:cs="Arial"/>
                <w:b/>
                <w:color w:val="000000"/>
                <w:szCs w:val="24"/>
              </w:rPr>
              <w:t>Qnt</w:t>
            </w:r>
          </w:p>
        </w:tc>
        <w:tc>
          <w:tcPr>
            <w:tcW w:w="567" w:type="dxa"/>
            <w:tcBorders>
              <w:top w:val="single" w:sz="4" w:space="0" w:color="auto"/>
              <w:left w:val="nil"/>
              <w:bottom w:val="single" w:sz="4" w:space="0" w:color="auto"/>
              <w:right w:val="single" w:sz="4" w:space="0" w:color="auto"/>
            </w:tcBorders>
            <w:shd w:val="clear" w:color="auto" w:fill="BFBFBF"/>
            <w:vAlign w:val="center"/>
          </w:tcPr>
          <w:p w:rsidR="00BD7E51" w:rsidRPr="00BA2586" w:rsidRDefault="00BD7E51" w:rsidP="00BD7E51">
            <w:pPr>
              <w:spacing w:after="0"/>
              <w:ind w:right="-70"/>
              <w:jc w:val="center"/>
              <w:rPr>
                <w:rFonts w:ascii="Cambria" w:hAnsi="Cambria" w:cs="Arial"/>
                <w:b/>
                <w:color w:val="000000"/>
                <w:szCs w:val="24"/>
              </w:rPr>
            </w:pPr>
            <w:r w:rsidRPr="00BA2586">
              <w:rPr>
                <w:rFonts w:ascii="Cambria" w:hAnsi="Cambria" w:cs="Arial"/>
                <w:b/>
                <w:color w:val="000000"/>
                <w:szCs w:val="24"/>
              </w:rPr>
              <w:t>UM</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7E51" w:rsidRPr="00BA2586" w:rsidRDefault="00BD7E51" w:rsidP="00BD7E51">
            <w:pPr>
              <w:spacing w:after="0"/>
              <w:jc w:val="center"/>
              <w:rPr>
                <w:rFonts w:ascii="Cambria" w:hAnsi="Cambria" w:cs="Arial"/>
                <w:b/>
                <w:color w:val="000000"/>
                <w:szCs w:val="24"/>
              </w:rPr>
            </w:pPr>
            <w:r w:rsidRPr="00BA2586">
              <w:rPr>
                <w:rFonts w:ascii="Cambria" w:hAnsi="Cambria" w:cs="Arial"/>
                <w:b/>
                <w:color w:val="000000"/>
                <w:szCs w:val="24"/>
              </w:rPr>
              <w:t>Objeto</w:t>
            </w:r>
          </w:p>
        </w:tc>
        <w:tc>
          <w:tcPr>
            <w:tcW w:w="4036" w:type="dxa"/>
            <w:tcBorders>
              <w:top w:val="single" w:sz="4" w:space="0" w:color="auto"/>
              <w:left w:val="nil"/>
              <w:bottom w:val="single" w:sz="4" w:space="0" w:color="auto"/>
              <w:right w:val="single" w:sz="4" w:space="0" w:color="auto"/>
            </w:tcBorders>
            <w:shd w:val="clear" w:color="auto" w:fill="BFBFBF"/>
            <w:vAlign w:val="center"/>
            <w:hideMark/>
          </w:tcPr>
          <w:p w:rsidR="00BD7E51" w:rsidRPr="00BA2586" w:rsidRDefault="00BD7E51" w:rsidP="00BD7E51">
            <w:pPr>
              <w:spacing w:after="0"/>
              <w:jc w:val="center"/>
              <w:rPr>
                <w:rFonts w:ascii="Cambria" w:hAnsi="Cambria" w:cs="Arial"/>
                <w:b/>
                <w:color w:val="000000"/>
                <w:szCs w:val="24"/>
              </w:rPr>
            </w:pPr>
            <w:r w:rsidRPr="00BA2586">
              <w:rPr>
                <w:rFonts w:ascii="Cambria" w:hAnsi="Cambria" w:cs="Arial"/>
                <w:b/>
                <w:color w:val="000000"/>
                <w:szCs w:val="24"/>
              </w:rPr>
              <w:t>Especificação</w:t>
            </w:r>
          </w:p>
        </w:tc>
        <w:tc>
          <w:tcPr>
            <w:tcW w:w="944" w:type="dxa"/>
            <w:tcBorders>
              <w:top w:val="single" w:sz="4" w:space="0" w:color="auto"/>
              <w:left w:val="nil"/>
              <w:bottom w:val="single" w:sz="4" w:space="0" w:color="auto"/>
              <w:right w:val="single" w:sz="4" w:space="0" w:color="auto"/>
            </w:tcBorders>
            <w:shd w:val="clear" w:color="auto" w:fill="BFBFBF"/>
            <w:vAlign w:val="center"/>
          </w:tcPr>
          <w:p w:rsidR="00BD7E51" w:rsidRPr="00BA2586" w:rsidRDefault="00BD7E51" w:rsidP="00BD7E51">
            <w:pPr>
              <w:spacing w:after="0"/>
              <w:jc w:val="center"/>
              <w:rPr>
                <w:rFonts w:ascii="Cambria" w:hAnsi="Cambria" w:cs="Arial"/>
                <w:b/>
                <w:szCs w:val="24"/>
              </w:rPr>
            </w:pPr>
            <w:r>
              <w:rPr>
                <w:rFonts w:ascii="Cambria" w:hAnsi="Cambria" w:cs="Arial"/>
                <w:b/>
                <w:szCs w:val="24"/>
              </w:rPr>
              <w:t>Marca</w:t>
            </w:r>
          </w:p>
        </w:tc>
        <w:tc>
          <w:tcPr>
            <w:tcW w:w="9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7E51" w:rsidRPr="00BA2586" w:rsidRDefault="00BD7E51" w:rsidP="00BD7E51">
            <w:pPr>
              <w:spacing w:after="0"/>
              <w:jc w:val="center"/>
              <w:rPr>
                <w:rFonts w:ascii="Cambria" w:hAnsi="Cambria" w:cs="Arial"/>
                <w:b/>
                <w:szCs w:val="24"/>
              </w:rPr>
            </w:pPr>
            <w:r w:rsidRPr="00BA2586">
              <w:rPr>
                <w:rFonts w:ascii="Cambria" w:hAnsi="Cambria" w:cs="Arial"/>
                <w:b/>
                <w:szCs w:val="24"/>
              </w:rPr>
              <w:t>Valor Unt.</w:t>
            </w:r>
          </w:p>
          <w:p w:rsidR="00BD7E51" w:rsidRPr="00BA2586" w:rsidRDefault="00BD7E51" w:rsidP="00BD7E51">
            <w:pPr>
              <w:spacing w:after="0"/>
              <w:jc w:val="center"/>
              <w:rPr>
                <w:rFonts w:ascii="Cambria" w:hAnsi="Cambria" w:cs="Arial"/>
                <w:b/>
                <w:szCs w:val="24"/>
              </w:rPr>
            </w:pPr>
            <w:r w:rsidRPr="00BA2586">
              <w:rPr>
                <w:rFonts w:ascii="Cambria" w:hAnsi="Cambria" w:cs="Arial"/>
                <w:b/>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7E51" w:rsidRPr="00BA2586" w:rsidRDefault="00BD7E51" w:rsidP="00BD7E51">
            <w:pPr>
              <w:spacing w:after="0"/>
              <w:jc w:val="center"/>
              <w:rPr>
                <w:rFonts w:ascii="Cambria" w:hAnsi="Cambria" w:cs="Arial"/>
                <w:b/>
                <w:szCs w:val="24"/>
              </w:rPr>
            </w:pPr>
            <w:r w:rsidRPr="00BA2586">
              <w:rPr>
                <w:rFonts w:ascii="Cambria" w:hAnsi="Cambria" w:cs="Arial"/>
                <w:b/>
                <w:szCs w:val="24"/>
              </w:rPr>
              <w:t>Valor Total</w:t>
            </w:r>
          </w:p>
          <w:p w:rsidR="00BD7E51" w:rsidRPr="00BA2586" w:rsidRDefault="00BD7E51" w:rsidP="00BD7E51">
            <w:pPr>
              <w:spacing w:after="0"/>
              <w:jc w:val="center"/>
              <w:rPr>
                <w:rFonts w:ascii="Cambria" w:hAnsi="Cambria" w:cs="Arial"/>
                <w:b/>
                <w:szCs w:val="24"/>
              </w:rPr>
            </w:pPr>
            <w:r w:rsidRPr="00BA2586">
              <w:rPr>
                <w:rFonts w:ascii="Cambria" w:hAnsi="Cambria" w:cs="Arial"/>
                <w:b/>
                <w:szCs w:val="24"/>
              </w:rPr>
              <w:t>(R$)</w:t>
            </w:r>
          </w:p>
        </w:tc>
      </w:tr>
      <w:tr w:rsidR="00BD7E51" w:rsidRPr="00BA2586" w:rsidTr="00BD7E51">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BD7E51">
            <w:pPr>
              <w:spacing w:after="0"/>
              <w:jc w:val="center"/>
              <w:rPr>
                <w:rFonts w:ascii="Cambria" w:hAnsi="Cambria" w:cs="Arial"/>
                <w:b/>
                <w:bCs/>
                <w:color w:val="000000"/>
                <w:szCs w:val="24"/>
              </w:rPr>
            </w:pPr>
            <w:r>
              <w:rPr>
                <w:rFonts w:ascii="Cambria" w:hAnsi="Cambria" w:cs="Arial"/>
                <w:b/>
                <w:bCs/>
                <w:color w:val="000000"/>
                <w:szCs w:val="24"/>
              </w:rPr>
              <w:t>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bCs/>
                <w:color w:val="000000"/>
                <w:szCs w:val="24"/>
              </w:rPr>
            </w:pPr>
            <w:r w:rsidRPr="00404CA3">
              <w:rPr>
                <w:rFonts w:ascii="Cambria" w:hAnsi="Cambria" w:cs="Arial"/>
                <w:bCs/>
                <w:color w:val="000000"/>
                <w:szCs w:val="24"/>
              </w:rPr>
              <w:t>20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Pr>
                <w:rFonts w:ascii="Cambria" w:hAnsi="Cambria" w:cs="Arial"/>
                <w:szCs w:val="24"/>
              </w:rPr>
              <w:t>Un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14375"/>
                  <wp:effectExtent l="19050" t="0" r="9525" b="0"/>
                  <wp:docPr id="2" name="Imagem 54" descr="C:\Users\usuario\Desktop\1723951424_1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uario\Desktop\1723951424_1GG.jpg"/>
                          <pic:cNvPicPr>
                            <a:picLocks noChangeAspect="1" noChangeArrowheads="1"/>
                          </pic:cNvPicPr>
                        </pic:nvPicPr>
                        <pic:blipFill>
                          <a:blip r:embed="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7464E7" w:rsidRDefault="00BD7E51" w:rsidP="00C1571F">
            <w:pPr>
              <w:spacing w:after="0"/>
              <w:jc w:val="both"/>
              <w:rPr>
                <w:rFonts w:ascii="Cambria" w:hAnsi="Cambria" w:cs="Arial"/>
                <w:bCs/>
                <w:szCs w:val="24"/>
              </w:rPr>
            </w:pPr>
            <w:r w:rsidRPr="007464E7">
              <w:rPr>
                <w:rFonts w:ascii="Cambria" w:hAnsi="Cambria" w:cs="Arial"/>
                <w:b/>
                <w:bCs/>
                <w:szCs w:val="24"/>
              </w:rPr>
              <w:t xml:space="preserve">CONE </w:t>
            </w:r>
            <w:r w:rsidRPr="007464E7">
              <w:rPr>
                <w:rFonts w:ascii="Cambria" w:hAnsi="Cambria"/>
                <w:b/>
                <w:szCs w:val="24"/>
              </w:rPr>
              <w:t>CANALIZADOR DE TRÁFEGO</w:t>
            </w:r>
            <w:r>
              <w:rPr>
                <w:rFonts w:ascii="Cambria" w:hAnsi="Cambria"/>
                <w:b/>
                <w:szCs w:val="24"/>
              </w:rPr>
              <w:t xml:space="preserve"> (Conão barril)</w:t>
            </w:r>
            <w:r w:rsidRPr="007464E7">
              <w:rPr>
                <w:rFonts w:ascii="Cambria" w:hAnsi="Cambria"/>
                <w:sz w:val="24"/>
                <w:szCs w:val="24"/>
              </w:rPr>
              <w:t>,</w:t>
            </w:r>
            <w:r>
              <w:rPr>
                <w:rStyle w:val="Forte"/>
                <w:rFonts w:cs="Arial"/>
                <w:color w:val="333333"/>
                <w:spacing w:val="2"/>
                <w:sz w:val="21"/>
                <w:szCs w:val="21"/>
                <w:bdr w:val="none" w:sz="0" w:space="0" w:color="auto" w:frame="1"/>
                <w:shd w:val="clear" w:color="auto" w:fill="FFFFFF"/>
              </w:rPr>
              <w:t xml:space="preserve"> </w:t>
            </w:r>
            <w:r w:rsidRPr="007464E7">
              <w:rPr>
                <w:rFonts w:ascii="Cambria" w:hAnsi="Cambria" w:cs="Arial"/>
                <w:bCs/>
                <w:szCs w:val="24"/>
              </w:rPr>
              <w:t>na cor laranja com faixa reflexiva branca, com altura total de 1,11 metros e base de 21cm, largura base de 56 x 56 cm de diâmetro e topo de 40 x 40 cm</w:t>
            </w:r>
            <w:r>
              <w:rPr>
                <w:rFonts w:ascii="Cambria" w:hAnsi="Cambria" w:cs="Arial"/>
                <w:bCs/>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bCs/>
                <w:color w:val="000000"/>
                <w:szCs w:val="24"/>
              </w:rPr>
            </w:pPr>
            <w:r w:rsidRPr="00404CA3">
              <w:rPr>
                <w:rFonts w:ascii="Cambria" w:hAnsi="Cambria" w:cs="Arial"/>
                <w:bCs/>
                <w:color w:val="000000"/>
                <w:szCs w:val="24"/>
              </w:rPr>
              <w:t>40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Pr>
                <w:rFonts w:ascii="Cambria" w:hAnsi="Cambria" w:cs="Arial"/>
                <w:szCs w:val="24"/>
              </w:rPr>
              <w:t>Un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542925"/>
                  <wp:effectExtent l="19050" t="0" r="0" b="0"/>
                  <wp:docPr id="3" name="Imagem 53" descr="C:\Users\usuari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uario\Desktop\download.jpg"/>
                          <pic:cNvPicPr>
                            <a:picLocks noChangeAspect="1" noChangeArrowheads="1"/>
                          </pic:cNvPicPr>
                        </pic:nvPicPr>
                        <pic:blipFill>
                          <a:blip r:embed="rId16"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7464E7" w:rsidRDefault="00BD7E51" w:rsidP="00C1571F">
            <w:pPr>
              <w:spacing w:after="0"/>
              <w:jc w:val="both"/>
              <w:rPr>
                <w:rFonts w:ascii="Cambria" w:hAnsi="Cambria" w:cs="Arial"/>
                <w:bCs/>
                <w:szCs w:val="24"/>
              </w:rPr>
            </w:pPr>
            <w:r w:rsidRPr="007464E7">
              <w:rPr>
                <w:rFonts w:ascii="Cambria" w:hAnsi="Cambria" w:cs="Arial"/>
                <w:b/>
                <w:bCs/>
                <w:szCs w:val="24"/>
              </w:rPr>
              <w:t>CONE DE SEGURANÇA</w:t>
            </w:r>
            <w:r>
              <w:rPr>
                <w:rFonts w:ascii="Cambria" w:hAnsi="Cambria" w:cs="Arial"/>
                <w:bCs/>
                <w:szCs w:val="24"/>
              </w:rPr>
              <w:t>,</w:t>
            </w:r>
            <w:r w:rsidRPr="007464E7">
              <w:rPr>
                <w:rFonts w:ascii="Cambria" w:hAnsi="Cambria" w:cs="Arial"/>
                <w:bCs/>
                <w:szCs w:val="24"/>
              </w:rPr>
              <w:t xml:space="preserve"> fabricado em borracha nas cores laranja e branco com reflexivo e com altura de 75 cm.</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579"/>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60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A-18</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7"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A-18 SALIÊNCIA OU LOMBADA</w:t>
            </w:r>
            <w:r w:rsidRPr="00BA2586">
              <w:rPr>
                <w:rFonts w:ascii="Cambria" w:hAnsi="Cambria" w:cs="Arial"/>
                <w:b/>
                <w:bCs/>
                <w:szCs w:val="24"/>
              </w:rPr>
              <w:br/>
            </w:r>
            <w:r w:rsidRPr="00BA2586">
              <w:rPr>
                <w:rFonts w:ascii="Cambria" w:hAnsi="Cambria" w:cs="Arial"/>
                <w:szCs w:val="24"/>
              </w:rPr>
              <w:t>Placa retrorrefletiva, em formato de losango, fundo amarelo, orla externa amarelo, orla interna preto, símbolo preto, verso preto fosco.</w:t>
            </w:r>
            <w:r w:rsidRPr="00BA2586">
              <w:rPr>
                <w:rFonts w:ascii="Cambria" w:hAnsi="Cambria" w:cs="Arial"/>
                <w:szCs w:val="24"/>
              </w:rPr>
              <w:br/>
              <w:t>Material: Aço galvanizado Dimensões: Lado minímo (m) 0,450 / Orla externa mínima (m): 0,009 / Orla</w:t>
            </w:r>
            <w:r w:rsidRPr="00BA2586">
              <w:rPr>
                <w:rFonts w:ascii="Cambria" w:hAnsi="Cambria" w:cs="Arial"/>
                <w:szCs w:val="24"/>
              </w:rPr>
              <w:br/>
              <w:t>interna miníma (m): 0,018</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503"/>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4</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A-32a</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33425" cy="733425"/>
                  <wp:effectExtent l="19050" t="0" r="9525" b="0"/>
                  <wp:docPr id="5"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BD7E51" w:rsidRPr="00BA2586" w:rsidRDefault="00BD7E51" w:rsidP="00C1571F">
            <w:pPr>
              <w:spacing w:after="0"/>
              <w:jc w:val="center"/>
              <w:rPr>
                <w:rFonts w:ascii="Cambria" w:hAnsi="Cambria" w:cs="Arial"/>
                <w:szCs w:val="24"/>
              </w:rPr>
            </w:pP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A-32a TRÂNSITO DE PEDESTRES</w:t>
            </w:r>
            <w:r w:rsidRPr="00BA2586">
              <w:rPr>
                <w:rFonts w:ascii="Cambria" w:hAnsi="Cambria" w:cs="Arial"/>
                <w:b/>
                <w:bCs/>
                <w:szCs w:val="24"/>
              </w:rPr>
              <w:br/>
            </w:r>
            <w:r w:rsidRPr="00BA2586">
              <w:rPr>
                <w:rFonts w:ascii="Cambria" w:hAnsi="Cambria" w:cs="Arial"/>
                <w:szCs w:val="24"/>
              </w:rPr>
              <w:t>Placa retrorrefletiva, fundo amarelo, orla externa amarelo, orla interna preto, sí</w:t>
            </w:r>
            <w:r>
              <w:rPr>
                <w:rFonts w:ascii="Cambria" w:hAnsi="Cambria" w:cs="Arial"/>
                <w:szCs w:val="24"/>
              </w:rPr>
              <w:t xml:space="preserve">mbolo preto, verso preto fosco. </w:t>
            </w:r>
            <w:r w:rsidRPr="00BA2586">
              <w:rPr>
                <w:rFonts w:ascii="Cambria" w:hAnsi="Cambria" w:cs="Arial"/>
                <w:szCs w:val="24"/>
              </w:rPr>
              <w:t xml:space="preserve">Material: Aço galvanizado Dimensões: Lado minímo (m) 0,450 / Orla externa mínima (m): 0,009 / </w:t>
            </w:r>
            <w:r>
              <w:rPr>
                <w:rFonts w:ascii="Cambria" w:hAnsi="Cambria" w:cs="Arial"/>
                <w:szCs w:val="24"/>
              </w:rPr>
              <w:t xml:space="preserve">Orla </w:t>
            </w:r>
            <w:r w:rsidRPr="00BA2586">
              <w:rPr>
                <w:rFonts w:ascii="Cambria" w:hAnsi="Cambria" w:cs="Arial"/>
                <w:szCs w:val="24"/>
              </w:rPr>
              <w:t>interna miníma (m): 0,018</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rPr>
            </w:pPr>
            <w:r w:rsidRPr="00BA2586">
              <w:rPr>
                <w:rFonts w:ascii="Cambria" w:hAnsi="Cambria" w:cs="Arial"/>
              </w:rPr>
              <w:t>A-32a com info. Complementar</w:t>
            </w:r>
          </w:p>
          <w:p w:rsidR="00BD7E51" w:rsidRPr="00BA2586" w:rsidRDefault="00BD7E51" w:rsidP="00C1571F">
            <w:pPr>
              <w:spacing w:after="0"/>
              <w:jc w:val="center"/>
              <w:rPr>
                <w:rFonts w:ascii="Cambria" w:hAnsi="Cambria" w:cs="Arial"/>
              </w:rPr>
            </w:pPr>
            <w:r>
              <w:rPr>
                <w:rFonts w:ascii="Cambria" w:hAnsi="Cambria" w:cs="Arial"/>
                <w:noProof/>
                <w:lang w:eastAsia="pt-BR"/>
              </w:rPr>
              <w:drawing>
                <wp:inline distT="0" distB="0" distL="0" distR="0">
                  <wp:extent cx="752475" cy="533400"/>
                  <wp:effectExtent l="19050" t="0" r="9525" b="0"/>
                  <wp:docPr id="6"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9" cstate="print"/>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BD7E51" w:rsidRPr="00BA2586" w:rsidRDefault="00BD7E51" w:rsidP="00C1571F">
            <w:pPr>
              <w:spacing w:after="0"/>
              <w:jc w:val="center"/>
              <w:rPr>
                <w:rFonts w:ascii="Cambria" w:hAnsi="Cambria" w:cs="Arial"/>
                <w:szCs w:val="24"/>
              </w:rPr>
            </w:pP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 xml:space="preserve">Placa A-32a TRÂNSITO DE PEDESTRES COM INFORMAÇÃO COMPLEMENTAR </w:t>
            </w:r>
            <w:r w:rsidRPr="00BA2586">
              <w:rPr>
                <w:rFonts w:ascii="Cambria" w:hAnsi="Cambria" w:cs="Arial"/>
                <w:b/>
                <w:bCs/>
                <w:szCs w:val="24"/>
                <w:u w:val="single"/>
              </w:rPr>
              <w:t>ATENÇÃO</w:t>
            </w:r>
            <w:r w:rsidRPr="00BA2586">
              <w:rPr>
                <w:rFonts w:ascii="Cambria" w:hAnsi="Cambria" w:cs="Arial"/>
                <w:b/>
                <w:bCs/>
                <w:szCs w:val="24"/>
              </w:rPr>
              <w:t xml:space="preserve"> </w:t>
            </w:r>
            <w:r w:rsidRPr="00BA2586">
              <w:rPr>
                <w:rFonts w:ascii="Cambria" w:hAnsi="Cambria" w:cs="Arial"/>
                <w:b/>
                <w:bCs/>
                <w:szCs w:val="24"/>
                <w:u w:val="single"/>
              </w:rPr>
              <w:t>DEVAGAR TRÂNSITO DE</w:t>
            </w:r>
            <w:r w:rsidRPr="00BA2586">
              <w:rPr>
                <w:rFonts w:ascii="Cambria" w:hAnsi="Cambria" w:cs="Arial"/>
                <w:b/>
                <w:bCs/>
                <w:szCs w:val="24"/>
              </w:rPr>
              <w:t xml:space="preserve"> </w:t>
            </w:r>
            <w:r w:rsidRPr="00BA2586">
              <w:rPr>
                <w:rFonts w:ascii="Cambria" w:hAnsi="Cambria" w:cs="Arial"/>
                <w:b/>
                <w:bCs/>
                <w:szCs w:val="24"/>
                <w:u w:val="single"/>
              </w:rPr>
              <w:t>PEDESTRES</w:t>
            </w:r>
            <w:r w:rsidRPr="00BA2586">
              <w:rPr>
                <w:rFonts w:ascii="Cambria" w:hAnsi="Cambria" w:cs="Arial"/>
                <w:b/>
                <w:bCs/>
                <w:szCs w:val="24"/>
                <w:u w:val="single"/>
              </w:rPr>
              <w:br/>
            </w:r>
            <w:r w:rsidRPr="00BA2586">
              <w:rPr>
                <w:rFonts w:ascii="Cambria" w:hAnsi="Cambria" w:cs="Arial"/>
                <w:szCs w:val="24"/>
              </w:rPr>
              <w:t>Placa retrorrefletiva, fundo amarelo, orla externa amarelo, orla interna preto, sí</w:t>
            </w:r>
            <w:r>
              <w:rPr>
                <w:rFonts w:ascii="Cambria" w:hAnsi="Cambria" w:cs="Arial"/>
                <w:szCs w:val="24"/>
              </w:rPr>
              <w:t xml:space="preserve">mbolo 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6</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A-33a</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7"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A-33a ÁREA ESCOLAR</w:t>
            </w:r>
            <w:r w:rsidRPr="00BA2586">
              <w:rPr>
                <w:rFonts w:ascii="Cambria" w:hAnsi="Cambria" w:cs="Arial"/>
                <w:b/>
                <w:bCs/>
                <w:szCs w:val="24"/>
              </w:rPr>
              <w:br/>
            </w:r>
            <w:r w:rsidRPr="00BA2586">
              <w:rPr>
                <w:rFonts w:ascii="Cambria" w:hAnsi="Cambria" w:cs="Arial"/>
                <w:szCs w:val="24"/>
              </w:rPr>
              <w:t>Placa retrorrefletiva, fundo amarelo, orla externa amarelo, orla interna preto, símbolo preto, vers</w:t>
            </w:r>
            <w:r>
              <w:rPr>
                <w:rFonts w:ascii="Cambria" w:hAnsi="Cambria" w:cs="Arial"/>
                <w:szCs w:val="24"/>
              </w:rPr>
              <w:t xml:space="preserve">o preto fosco. </w:t>
            </w:r>
            <w:r w:rsidRPr="00BA2586">
              <w:rPr>
                <w:rFonts w:ascii="Cambria" w:hAnsi="Cambria" w:cs="Arial"/>
                <w:szCs w:val="24"/>
              </w:rPr>
              <w:t>Material: Aço galvanizado Dimensões: Lado minímo (m) 0,450 / Orla e</w:t>
            </w:r>
            <w:r>
              <w:rPr>
                <w:rFonts w:ascii="Cambria" w:hAnsi="Cambria" w:cs="Arial"/>
                <w:szCs w:val="24"/>
              </w:rPr>
              <w:t xml:space="preserve">xterna mínima (m): 0,009 / Orla </w:t>
            </w:r>
            <w:r w:rsidRPr="00BA2586">
              <w:rPr>
                <w:rFonts w:ascii="Cambria" w:hAnsi="Cambria" w:cs="Arial"/>
                <w:szCs w:val="24"/>
              </w:rPr>
              <w:t>interna miníma (m): 0,018</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7</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15</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Atrativos Turísticos</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62000" cy="428625"/>
                  <wp:effectExtent l="19050" t="0" r="0" b="0"/>
                  <wp:docPr id="8"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1"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szCs w:val="24"/>
              </w:rPr>
            </w:pPr>
            <w:r w:rsidRPr="00BA2586">
              <w:rPr>
                <w:rFonts w:ascii="Cambria" w:hAnsi="Cambria" w:cs="Arial"/>
                <w:b/>
                <w:bCs/>
                <w:szCs w:val="24"/>
              </w:rPr>
              <w:t>Placa INDICAÇÃO DE ATRATIVOS TURÍSTICOS</w:t>
            </w:r>
            <w:r w:rsidRPr="00BA2586">
              <w:rPr>
                <w:rFonts w:ascii="Cambria" w:hAnsi="Cambria" w:cs="Arial"/>
                <w:b/>
                <w:bCs/>
                <w:szCs w:val="24"/>
              </w:rPr>
              <w:br/>
            </w:r>
            <w:r w:rsidRPr="00BA2586">
              <w:rPr>
                <w:rFonts w:ascii="Cambria" w:hAnsi="Cambria" w:cs="Arial"/>
                <w:szCs w:val="24"/>
              </w:rPr>
              <w:t>Placa retrorrefletiva, formato retangular com lado maior na horizontal, fundo marrom, orla interna branca, orla externa marrom, tarja branca, legenda branca, seta branca, pictograma fundo branco, pictograma f</w:t>
            </w:r>
            <w:r>
              <w:rPr>
                <w:rFonts w:ascii="Cambria" w:hAnsi="Cambria" w:cs="Arial"/>
                <w:szCs w:val="24"/>
              </w:rPr>
              <w:t xml:space="preserve">igura preta, verso preto fosco. </w:t>
            </w:r>
            <w:r w:rsidRPr="00BA2586">
              <w:rPr>
                <w:rFonts w:ascii="Cambria" w:hAnsi="Cambria" w:cs="Arial"/>
                <w:szCs w:val="24"/>
              </w:rPr>
              <w:t>Material: Aço galvanizado Dimensões: 30cm x 50cm Observações: O pictograma deve ser posicionado entre a seta e a legenda</w:t>
            </w:r>
            <w:r w:rsidRPr="00BA2586">
              <w:rPr>
                <w:rFonts w:ascii="Cambria" w:hAnsi="Cambria" w:cs="Arial"/>
                <w:szCs w:val="24"/>
              </w:rPr>
              <w:br/>
              <w:t>referente ao atrativo turístico indicado.</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8</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Atrativos Turísticos</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685800" cy="695325"/>
                  <wp:effectExtent l="19050" t="0" r="0" b="0"/>
                  <wp:docPr id="9"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22"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szCs w:val="24"/>
              </w:rPr>
            </w:pPr>
            <w:r w:rsidRPr="00BA2586">
              <w:rPr>
                <w:rFonts w:ascii="Cambria" w:hAnsi="Cambria" w:cs="Arial"/>
                <w:b/>
                <w:bCs/>
                <w:szCs w:val="24"/>
              </w:rPr>
              <w:t>Placa INDICAÇÃO DE ATRATIVOS TURÍSTICOS</w:t>
            </w:r>
            <w:r w:rsidRPr="00BA2586">
              <w:rPr>
                <w:rFonts w:ascii="Cambria" w:hAnsi="Cambria" w:cs="Arial"/>
                <w:b/>
                <w:bCs/>
                <w:szCs w:val="24"/>
              </w:rPr>
              <w:br/>
            </w:r>
            <w:r w:rsidRPr="00BA2586">
              <w:rPr>
                <w:rFonts w:ascii="Cambria" w:hAnsi="Cambria" w:cs="Arial"/>
                <w:szCs w:val="24"/>
              </w:rPr>
              <w:t>Placa retrorrefletiva, formato retangular ou quadrada, fundo marrom, orla interna branca, orla externa marrom, legenda branca, pictograma fundo branco, pictograma figura preta, verso preto fosco.</w:t>
            </w:r>
            <w:r w:rsidRPr="00BA2586">
              <w:rPr>
                <w:rFonts w:ascii="Cambria" w:hAnsi="Cambria" w:cs="Arial"/>
                <w:szCs w:val="24"/>
              </w:rPr>
              <w:br/>
              <w:t>Material: Aço galvanizado Dimensões: 50cmx65</w:t>
            </w:r>
            <w:r>
              <w:rPr>
                <w:rFonts w:ascii="Cambria" w:hAnsi="Cambria" w:cs="Arial"/>
                <w:szCs w:val="24"/>
              </w:rPr>
              <w:t xml:space="preserve">cm (tamanho e valores variáveis). </w:t>
            </w:r>
            <w:r w:rsidRPr="00BA2586">
              <w:rPr>
                <w:rFonts w:ascii="Cambria" w:hAnsi="Cambria" w:cs="Arial"/>
                <w:szCs w:val="24"/>
              </w:rPr>
              <w:t xml:space="preserve">Observações: A legenda com o nome do atrativo turístico deve ser grafada em </w:t>
            </w:r>
            <w:r>
              <w:rPr>
                <w:rFonts w:ascii="Cambria" w:hAnsi="Cambria" w:cs="Arial"/>
                <w:szCs w:val="24"/>
              </w:rPr>
              <w:t xml:space="preserve">letras maiúsculas e minúsculas, </w:t>
            </w:r>
            <w:r w:rsidRPr="00BA2586">
              <w:rPr>
                <w:rFonts w:ascii="Cambria" w:hAnsi="Cambria" w:cs="Arial"/>
                <w:szCs w:val="24"/>
              </w:rPr>
              <w:t>com o respectivo pictograma centralizado em relação ao eixo vertical, acima da legenda.</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12</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rPr>
            </w:pPr>
            <w:r w:rsidRPr="00BA2586">
              <w:rPr>
                <w:rFonts w:ascii="Cambria" w:hAnsi="Cambria" w:cs="Arial"/>
              </w:rPr>
              <w:t>Limite de Estados</w:t>
            </w:r>
          </w:p>
          <w:p w:rsidR="00BD7E51" w:rsidRPr="00BA2586" w:rsidRDefault="00BD7E51" w:rsidP="00C1571F">
            <w:pPr>
              <w:spacing w:after="0"/>
              <w:jc w:val="center"/>
              <w:rPr>
                <w:rFonts w:ascii="Cambria" w:hAnsi="Cambria" w:cs="Arial"/>
              </w:rPr>
            </w:pPr>
            <w:r>
              <w:rPr>
                <w:rFonts w:ascii="Cambria" w:hAnsi="Cambria" w:cs="Arial"/>
                <w:noProof/>
                <w:lang w:eastAsia="pt-BR"/>
              </w:rPr>
              <w:drawing>
                <wp:inline distT="0" distB="0" distL="0" distR="0">
                  <wp:extent cx="800100" cy="323850"/>
                  <wp:effectExtent l="19050" t="0" r="0" b="0"/>
                  <wp:docPr id="10"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3" cstate="print"/>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INDICAÇÃO DE DIVISA DE ESTADO</w:t>
            </w:r>
            <w:r w:rsidRPr="00BA2586">
              <w:rPr>
                <w:rFonts w:ascii="Cambria" w:hAnsi="Cambria" w:cs="Arial"/>
                <w:b/>
                <w:bCs/>
                <w:szCs w:val="24"/>
              </w:rPr>
              <w:br/>
            </w:r>
            <w:r w:rsidRPr="00BA2586">
              <w:rPr>
                <w:rFonts w:ascii="Cambria" w:hAnsi="Cambria" w:cs="Arial"/>
                <w:szCs w:val="24"/>
              </w:rPr>
              <w:t>Placa retrorrefletiva, formato retangular com lado maior na horizontal, fundo azul, orla interna branca, orla externa azul, tarja branca, leg</w:t>
            </w:r>
            <w:r>
              <w:rPr>
                <w:rFonts w:ascii="Cambria" w:hAnsi="Cambria" w:cs="Arial"/>
                <w:szCs w:val="24"/>
              </w:rPr>
              <w:t xml:space="preserve">enda branca, verso preto fosco. </w:t>
            </w:r>
            <w:r w:rsidRPr="00BA2586">
              <w:rPr>
                <w:rFonts w:ascii="Cambria" w:hAnsi="Cambria" w:cs="Arial"/>
                <w:szCs w:val="24"/>
              </w:rPr>
              <w:t>Material: Aço galvanizado Dimensões: 30cm x 50cm Observações: A parte inferior deve conter, em primeiro lugar o nome do estado em que o condutor está entrando e abaixo deste o nome do es</w:t>
            </w:r>
            <w:r>
              <w:rPr>
                <w:rFonts w:ascii="Cambria" w:hAnsi="Cambria" w:cs="Arial"/>
                <w:szCs w:val="24"/>
              </w:rPr>
              <w:t xml:space="preserve">tado do qual está saindo, nessa </w:t>
            </w:r>
            <w:r w:rsidRPr="00BA2586">
              <w:rPr>
                <w:rFonts w:ascii="Cambria" w:hAnsi="Cambria" w:cs="Arial"/>
                <w:szCs w:val="24"/>
              </w:rPr>
              <w:t>ordem. Ambos devem ser grafados em letras maiúsculas e minúsculas, em uma única linha</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10</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rPr>
            </w:pPr>
            <w:r w:rsidRPr="00BA2586">
              <w:rPr>
                <w:rFonts w:ascii="Cambria" w:hAnsi="Cambria" w:cs="Arial"/>
              </w:rPr>
              <w:t>Limite de Municípios</w:t>
            </w:r>
          </w:p>
          <w:p w:rsidR="00BD7E51" w:rsidRPr="00BA2586" w:rsidRDefault="00BD7E51" w:rsidP="00C1571F">
            <w:pPr>
              <w:spacing w:after="0"/>
              <w:jc w:val="center"/>
              <w:rPr>
                <w:rFonts w:ascii="Cambria" w:hAnsi="Cambria" w:cs="Arial"/>
              </w:rPr>
            </w:pPr>
            <w:r>
              <w:rPr>
                <w:rFonts w:ascii="Cambria" w:hAnsi="Cambria" w:cs="Arial"/>
                <w:noProof/>
                <w:lang w:eastAsia="pt-BR"/>
              </w:rPr>
              <w:drawing>
                <wp:inline distT="0" distB="0" distL="0" distR="0">
                  <wp:extent cx="809625" cy="400050"/>
                  <wp:effectExtent l="19050" t="0" r="9525" b="0"/>
                  <wp:docPr id="11"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24" cstate="print"/>
                          <a:srcRect/>
                          <a:stretch>
                            <a:fillRect/>
                          </a:stretch>
                        </pic:blipFill>
                        <pic:spPr bwMode="auto">
                          <a:xfrm>
                            <a:off x="0" y="0"/>
                            <a:ext cx="809625" cy="4000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szCs w:val="24"/>
              </w:rPr>
            </w:pPr>
            <w:r w:rsidRPr="00BA2586">
              <w:rPr>
                <w:rFonts w:ascii="Cambria" w:hAnsi="Cambria" w:cs="Arial"/>
                <w:b/>
                <w:bCs/>
                <w:szCs w:val="24"/>
              </w:rPr>
              <w:t>Placa INDICAÇÃO DE DIVISA DE MUNICÍPIO</w:t>
            </w:r>
            <w:r w:rsidRPr="00BA2586">
              <w:rPr>
                <w:rFonts w:ascii="Cambria" w:hAnsi="Cambria" w:cs="Arial"/>
                <w:b/>
                <w:bCs/>
                <w:szCs w:val="24"/>
              </w:rPr>
              <w:br/>
            </w:r>
            <w:r w:rsidRPr="00BA2586">
              <w:rPr>
                <w:rFonts w:ascii="Cambria" w:hAnsi="Cambria" w:cs="Arial"/>
                <w:szCs w:val="24"/>
              </w:rPr>
              <w:t>Placa retrorrefletiva, formato retangular com lado maior na horizontal, fundo azul, orla interna branca, orla externa azul, tarja branca, leg</w:t>
            </w:r>
            <w:r>
              <w:rPr>
                <w:rFonts w:ascii="Cambria" w:hAnsi="Cambria" w:cs="Arial"/>
                <w:szCs w:val="24"/>
              </w:rPr>
              <w:t xml:space="preserve">enda branca, verso preto fosco. </w:t>
            </w:r>
            <w:r w:rsidRPr="00BA2586">
              <w:rPr>
                <w:rFonts w:ascii="Cambria" w:hAnsi="Cambria" w:cs="Arial"/>
                <w:szCs w:val="24"/>
              </w:rPr>
              <w:t>Material: Aço galvanizado Dimensões: 30cm x 50cm Observações: A parte inferior deve conter, em primeiro lugar o nome do município em que o condutor está</w:t>
            </w:r>
            <w:r w:rsidRPr="00BA2586">
              <w:rPr>
                <w:rFonts w:ascii="Cambria" w:hAnsi="Cambria" w:cs="Arial"/>
                <w:szCs w:val="24"/>
              </w:rPr>
              <w:br/>
              <w:t>entrando e abaixo deste o nome do município do qual está saindo, nessa ordem. Ambos devem ser grafados em letras maiúsculas e minúsculas, em uma única linha</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11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Indicação de Sentido</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800100" cy="352425"/>
                  <wp:effectExtent l="19050" t="0" r="0" b="0"/>
                  <wp:docPr id="1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25" cstate="print"/>
                          <a:srcRect/>
                          <a:stretch>
                            <a:fillRect/>
                          </a:stretch>
                        </pic:blipFill>
                        <pic:spPr bwMode="auto">
                          <a:xfrm>
                            <a:off x="0" y="0"/>
                            <a:ext cx="800100" cy="3524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INDICAÇÃO DE SENTIDO</w:t>
            </w:r>
            <w:r w:rsidRPr="00BA2586">
              <w:rPr>
                <w:rFonts w:ascii="Cambria" w:hAnsi="Cambria" w:cs="Arial"/>
                <w:b/>
                <w:bCs/>
                <w:szCs w:val="24"/>
              </w:rPr>
              <w:br/>
            </w:r>
            <w:r w:rsidRPr="00BA2586">
              <w:rPr>
                <w:rFonts w:ascii="Cambria" w:hAnsi="Cambria" w:cs="Arial"/>
                <w:szCs w:val="24"/>
              </w:rPr>
              <w:t>Placa retrorrefletiva, formato retangular com lado maior na horizontal, fundo verde, orla interna branca, orla externa verde, tarja branca, legenda branca, seta branca, verso preto fosco.</w:t>
            </w:r>
            <w:r w:rsidRPr="00BA2586">
              <w:rPr>
                <w:rFonts w:ascii="Cambria" w:hAnsi="Cambria" w:cs="Arial"/>
                <w:szCs w:val="24"/>
              </w:rPr>
              <w:br/>
              <w:t>Material: Aço galvanizado Dimensões: 30cm x 50cm Observações: As legendas devem ser agrupadas por sentido e cada grupo</w:t>
            </w:r>
            <w:r w:rsidRPr="00BA2586">
              <w:rPr>
                <w:rFonts w:ascii="Cambria" w:hAnsi="Cambria" w:cs="Arial"/>
                <w:szCs w:val="24"/>
              </w:rPr>
              <w:br/>
              <w:t>deve ser separado por tarja horizontal.</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12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Indicação de Serv. Auxiliares</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71525" cy="333375"/>
                  <wp:effectExtent l="19050" t="0" r="9525" b="0"/>
                  <wp:docPr id="13"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26"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657225" cy="447675"/>
                  <wp:effectExtent l="19050" t="0" r="9525" b="0"/>
                  <wp:docPr id="14"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27" cstate="print"/>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INDICAÇÃO DE SERVIÇOS AUXILIARES</w:t>
            </w:r>
            <w:r w:rsidRPr="00BA2586">
              <w:rPr>
                <w:rFonts w:ascii="Cambria" w:hAnsi="Cambria" w:cs="Arial"/>
                <w:b/>
                <w:bCs/>
                <w:szCs w:val="24"/>
              </w:rPr>
              <w:br/>
            </w:r>
            <w:r w:rsidRPr="00BA2586">
              <w:rPr>
                <w:rFonts w:ascii="Cambria" w:hAnsi="Cambria" w:cs="Arial"/>
                <w:szCs w:val="24"/>
              </w:rPr>
              <w:t>Placa retrorrefletiva, formato retangular, fundo azul, orla interna branca, orla externa azul, tarja branca, legenda branca, seta branca, pictograma fundo branco, pictograma figura preta, verso preto fosco.</w:t>
            </w:r>
            <w:r w:rsidRPr="00BA2586">
              <w:rPr>
                <w:rFonts w:ascii="Cambria" w:hAnsi="Cambria" w:cs="Arial"/>
                <w:szCs w:val="24"/>
              </w:rPr>
              <w:br/>
              <w:t>Material: Aço galvanizado Dimensões: 30cm x 50cm Observações: A parte inferior deve constar a distância.</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13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06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R-19</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14375" cy="714375"/>
                  <wp:effectExtent l="19050" t="0" r="9525" b="0"/>
                  <wp:docPr id="1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R-19 VELOCIDADE MÁXIMA PERMITIDA</w:t>
            </w:r>
            <w:r w:rsidRPr="00BA2586">
              <w:rPr>
                <w:rFonts w:ascii="Cambria" w:hAnsi="Cambria" w:cs="Arial"/>
                <w:b/>
                <w:bCs/>
                <w:szCs w:val="24"/>
              </w:rPr>
              <w:br/>
            </w:r>
            <w:r w:rsidRPr="00BA2586">
              <w:rPr>
                <w:rFonts w:ascii="Cambria" w:hAnsi="Cambria" w:cs="Arial"/>
                <w:szCs w:val="24"/>
              </w:rPr>
              <w:t xml:space="preserve">Placa retrorrefletiva, fundo branco, orla vermelha, símbolo preto, caracteres preto, verso preto fosco. OBS.: </w:t>
            </w:r>
            <w:r>
              <w:rPr>
                <w:rFonts w:ascii="Cambria" w:hAnsi="Cambria" w:cs="Arial"/>
                <w:szCs w:val="24"/>
              </w:rPr>
              <w:t xml:space="preserve">Placa com indicação de 20 km/h. </w:t>
            </w:r>
            <w:r w:rsidRPr="00BA2586">
              <w:rPr>
                <w:rFonts w:ascii="Cambria" w:hAnsi="Cambria" w:cs="Arial"/>
                <w:szCs w:val="24"/>
              </w:rPr>
              <w:t>Material: Aço galvanizado</w:t>
            </w:r>
            <w:r w:rsidRPr="00BA2586">
              <w:rPr>
                <w:rFonts w:ascii="Cambria" w:hAnsi="Cambria" w:cs="Arial"/>
                <w:szCs w:val="24"/>
              </w:rPr>
              <w:b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bCs/>
                <w:color w:val="000000"/>
                <w:szCs w:val="24"/>
              </w:rPr>
            </w:pPr>
            <w:r>
              <w:rPr>
                <w:rFonts w:ascii="Cambria" w:hAnsi="Cambria" w:cs="Arial"/>
                <w:b/>
                <w:bCs/>
                <w:color w:val="000000"/>
                <w:szCs w:val="24"/>
              </w:rPr>
              <w:t>14</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bCs/>
                <w:color w:val="000000"/>
                <w:szCs w:val="24"/>
              </w:rPr>
            </w:pPr>
            <w:r w:rsidRPr="00404CA3">
              <w:rPr>
                <w:rFonts w:ascii="Cambria" w:hAnsi="Cambria" w:cs="Arial"/>
                <w:bCs/>
                <w:color w:val="000000"/>
                <w:szCs w:val="24"/>
              </w:rPr>
              <w:t>8</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R- 1</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676275" cy="676275"/>
                  <wp:effectExtent l="19050" t="0" r="9525"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9"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R-1 PARADA OBRIGATÓRIA</w:t>
            </w:r>
            <w:r w:rsidRPr="00BA2586">
              <w:rPr>
                <w:rFonts w:ascii="Cambria" w:hAnsi="Cambria" w:cs="Arial"/>
                <w:b/>
                <w:bCs/>
                <w:szCs w:val="24"/>
              </w:rPr>
              <w:br/>
            </w:r>
            <w:r w:rsidRPr="00BA2586">
              <w:rPr>
                <w:rFonts w:ascii="Cambria" w:hAnsi="Cambria" w:cs="Arial"/>
                <w:szCs w:val="24"/>
              </w:rPr>
              <w:t>Placa retrorrefletiva, fundo vermelho, orla interna branca, orla externa vermelha, let</w:t>
            </w:r>
            <w:r>
              <w:rPr>
                <w:rFonts w:ascii="Cambria" w:hAnsi="Cambria" w:cs="Arial"/>
                <w:szCs w:val="24"/>
              </w:rPr>
              <w:t xml:space="preserve">ras brancas, verso preto fosco. </w:t>
            </w:r>
            <w:r w:rsidRPr="00BA2586">
              <w:rPr>
                <w:rFonts w:ascii="Cambria" w:hAnsi="Cambria" w:cs="Arial"/>
                <w:szCs w:val="24"/>
              </w:rPr>
              <w:t>Material: Aço galvanizado</w:t>
            </w:r>
            <w:r w:rsidRPr="00BA2586">
              <w:rPr>
                <w:rFonts w:ascii="Cambria" w:hAnsi="Cambria" w:cs="Arial"/>
                <w:szCs w:val="24"/>
              </w:rPr>
              <w:br/>
              <w:t>Padrão Münsell: 7,5 R 4/14 Dimensões: Lado 0,35 / Orla interna branca: 0,028 / Orla externa vermelha: 0,014</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szCs w:val="24"/>
              </w:rPr>
            </w:pPr>
            <w:r>
              <w:rPr>
                <w:rFonts w:ascii="Cambria" w:hAnsi="Cambria" w:cs="Arial"/>
                <w:b/>
                <w:szCs w:val="24"/>
              </w:rPr>
              <w:t>15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23900" cy="733425"/>
                  <wp:effectExtent l="19050" t="0" r="0" b="0"/>
                  <wp:docPr id="17" name="Imagem 71" descr="placas-de-trnsito-3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lacas-de-trnsito-33-638"/>
                          <pic:cNvPicPr>
                            <a:picLocks noChangeAspect="1" noChangeArrowheads="1"/>
                          </pic:cNvPicPr>
                        </pic:nvPicPr>
                        <pic:blipFill>
                          <a:blip r:embed="rId30"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b/>
                <w:bCs/>
                <w:szCs w:val="24"/>
              </w:rPr>
            </w:pPr>
            <w:r>
              <w:rPr>
                <w:rFonts w:ascii="Cambria" w:hAnsi="Cambria" w:cs="Arial"/>
                <w:b/>
                <w:bCs/>
                <w:szCs w:val="24"/>
              </w:rPr>
              <w:t>Placa R-24b</w:t>
            </w:r>
            <w:r w:rsidRPr="00BA2586">
              <w:rPr>
                <w:rFonts w:ascii="Cambria" w:hAnsi="Cambria" w:cs="Arial"/>
                <w:b/>
                <w:bCs/>
                <w:szCs w:val="24"/>
              </w:rPr>
              <w:t xml:space="preserve"> P</w:t>
            </w:r>
            <w:r>
              <w:rPr>
                <w:rFonts w:ascii="Cambria" w:hAnsi="Cambria" w:cs="Arial"/>
                <w:b/>
                <w:bCs/>
                <w:szCs w:val="24"/>
              </w:rPr>
              <w:t>ASSAGEM OBRIGATÓRIA</w:t>
            </w:r>
            <w:r w:rsidRPr="00BA2586">
              <w:rPr>
                <w:rFonts w:ascii="Cambria" w:hAnsi="Cambria" w:cs="Arial"/>
                <w:b/>
                <w:bCs/>
                <w:szCs w:val="24"/>
              </w:rPr>
              <w:t xml:space="preserve"> </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b/>
                <w:szCs w:val="24"/>
              </w:rPr>
            </w:pPr>
            <w:r>
              <w:rPr>
                <w:rFonts w:ascii="Cambria" w:hAnsi="Cambria" w:cs="Arial"/>
                <w:b/>
                <w:szCs w:val="24"/>
              </w:rPr>
              <w:t>16</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C1571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C1571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r w:rsidRPr="00BA2586">
              <w:rPr>
                <w:rFonts w:ascii="Cambria" w:hAnsi="Cambria" w:cs="Arial"/>
                <w:szCs w:val="24"/>
              </w:rPr>
              <w:t>R-3</w:t>
            </w:r>
          </w:p>
          <w:p w:rsidR="00BD7E51" w:rsidRPr="00BA2586" w:rsidRDefault="00BD7E51" w:rsidP="00C1571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C1571F">
            <w:pPr>
              <w:spacing w:after="0"/>
              <w:jc w:val="both"/>
              <w:rPr>
                <w:rFonts w:ascii="Cambria" w:hAnsi="Cambria" w:cs="Arial"/>
                <w:color w:val="000000"/>
                <w:szCs w:val="24"/>
              </w:rPr>
            </w:pPr>
            <w:r w:rsidRPr="00BA2586">
              <w:rPr>
                <w:rFonts w:ascii="Cambria" w:hAnsi="Cambria" w:cs="Arial"/>
                <w:b/>
                <w:bCs/>
                <w:szCs w:val="24"/>
              </w:rPr>
              <w:t>Placa R-3 SENTIDO PROIBIDO</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C1571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C1571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17</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r w:rsidRPr="00BA2586">
              <w:rPr>
                <w:rFonts w:ascii="Cambria" w:hAnsi="Cambria" w:cs="Arial"/>
                <w:szCs w:val="24"/>
              </w:rPr>
              <w:t>R-4a</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14375" cy="723900"/>
                  <wp:effectExtent l="19050" t="0" r="9525"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2"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R-4a PROIBIDO VIRAR À ESQUERDA</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18</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r w:rsidRPr="00BA2586">
              <w:rPr>
                <w:rFonts w:ascii="Cambria" w:hAnsi="Cambria" w:cs="Arial"/>
                <w:szCs w:val="24"/>
              </w:rPr>
              <w:t>R-4b</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R-4b PROIBIDO VIRAR À DIREITA</w:t>
            </w:r>
            <w:r w:rsidRPr="00BA2586">
              <w:rPr>
                <w:rFonts w:ascii="Cambria" w:hAnsi="Cambria" w:cs="Arial"/>
                <w:b/>
                <w:bCs/>
                <w:szCs w:val="24"/>
              </w:rPr>
              <w:br/>
            </w:r>
            <w:r w:rsidRPr="00BA2586">
              <w:rPr>
                <w:rFonts w:ascii="Cambria" w:hAnsi="Cambria" w:cs="Arial"/>
                <w:szCs w:val="24"/>
              </w:rPr>
              <w:t>Placa retrorrefletiva, fundo branco, orla e tarja vermelha,</w:t>
            </w:r>
            <w:r>
              <w:rPr>
                <w:rFonts w:ascii="Cambria" w:hAnsi="Cambria" w:cs="Arial"/>
                <w:szCs w:val="24"/>
              </w:rPr>
              <w:t xml:space="preserve"> seta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19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30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r w:rsidRPr="00BA2586">
              <w:rPr>
                <w:rFonts w:ascii="Cambria" w:hAnsi="Cambria" w:cs="Arial"/>
                <w:szCs w:val="24"/>
              </w:rPr>
              <w:t>R-6a</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14375" cy="723900"/>
                  <wp:effectExtent l="19050" t="0" r="9525" b="0"/>
                  <wp:docPr id="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4"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r>
            <w:r w:rsidRPr="00BA2586">
              <w:rPr>
                <w:rFonts w:ascii="Cambria" w:hAnsi="Cambria" w:cs="Arial"/>
                <w:szCs w:val="24"/>
              </w:rPr>
              <w:t xml:space="preserve">Placa retrorrefletiva, fundo branco, orla e tarja vermelha, </w:t>
            </w:r>
            <w:r>
              <w:rPr>
                <w:rFonts w:ascii="Cambria" w:hAnsi="Cambria" w:cs="Arial"/>
                <w:szCs w:val="24"/>
              </w:rPr>
              <w:t xml:space="preserve">letra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20</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12</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rPr>
            </w:pPr>
            <w:r w:rsidRPr="00BA2586">
              <w:rPr>
                <w:rFonts w:ascii="Cambria" w:hAnsi="Cambria" w:cs="Arial"/>
                <w:szCs w:val="24"/>
              </w:rPr>
              <w:t xml:space="preserve">R-6a </w:t>
            </w:r>
            <w:r w:rsidRPr="00BA2586">
              <w:rPr>
                <w:rFonts w:ascii="Cambria" w:hAnsi="Cambria" w:cs="Arial"/>
              </w:rPr>
              <w:t>com info. complementar</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62000" cy="1200150"/>
                  <wp:effectExtent l="19050" t="0" r="0" b="0"/>
                  <wp:docPr id="2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5" cstate="print"/>
                          <a:srcRect/>
                          <a:stretch>
                            <a:fillRect/>
                          </a:stretch>
                        </pic:blipFill>
                        <pic:spPr bwMode="auto">
                          <a:xfrm>
                            <a:off x="0" y="0"/>
                            <a:ext cx="762000" cy="12001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t xml:space="preserve">– COM INFORMAÇÃO COMPLEMENTAR </w:t>
            </w:r>
            <w:r w:rsidRPr="00BA2586">
              <w:rPr>
                <w:rFonts w:ascii="Cambria" w:hAnsi="Cambria" w:cs="Arial"/>
                <w:b/>
                <w:bCs/>
                <w:szCs w:val="24"/>
                <w:u w:val="single"/>
              </w:rPr>
              <w:t>CARGA E</w:t>
            </w:r>
            <w:r w:rsidRPr="00BA2586">
              <w:rPr>
                <w:rFonts w:ascii="Cambria" w:hAnsi="Cambria" w:cs="Arial"/>
                <w:b/>
                <w:bCs/>
                <w:szCs w:val="24"/>
              </w:rPr>
              <w:t xml:space="preserve"> </w:t>
            </w:r>
            <w:r w:rsidRPr="00BA2586">
              <w:rPr>
                <w:rFonts w:ascii="Cambria" w:hAnsi="Cambria" w:cs="Arial"/>
                <w:b/>
                <w:bCs/>
                <w:szCs w:val="24"/>
                <w:u w:val="single"/>
              </w:rPr>
              <w:t>DESCARGA + HORÁRIOS</w:t>
            </w:r>
            <w:r w:rsidRPr="00BA2586">
              <w:rPr>
                <w:rFonts w:ascii="Cambria" w:hAnsi="Cambria" w:cs="Arial"/>
                <w:b/>
                <w:bCs/>
                <w:szCs w:val="24"/>
                <w:u w:val="single"/>
              </w:rPr>
              <w:br/>
            </w:r>
            <w:r w:rsidRPr="00BA2586">
              <w:rPr>
                <w:rFonts w:ascii="Cambria" w:hAnsi="Cambria" w:cs="Arial"/>
                <w:szCs w:val="24"/>
              </w:rPr>
              <w:t xml:space="preserve">Placa retrorrefletiva, fundo branco, orla e tarja vermelha, símbolo preto, letra preto, caracteres </w:t>
            </w:r>
            <w:r>
              <w:rPr>
                <w:rFonts w:ascii="Cambria" w:hAnsi="Cambria" w:cs="Arial"/>
                <w:szCs w:val="24"/>
              </w:rPr>
              <w:t xml:space="preserve">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rPr>
            </w:pPr>
            <w:r w:rsidRPr="00BA2586">
              <w:rPr>
                <w:rFonts w:ascii="Cambria" w:hAnsi="Cambria" w:cs="Arial"/>
                <w:szCs w:val="24"/>
              </w:rPr>
              <w:t xml:space="preserve">R-6a </w:t>
            </w:r>
            <w:r w:rsidRPr="00BA2586">
              <w:rPr>
                <w:rFonts w:ascii="Cambria" w:hAnsi="Cambria" w:cs="Arial"/>
              </w:rPr>
              <w:t>com info. complementar</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23900" cy="971550"/>
                  <wp:effectExtent l="19050" t="0" r="0" b="0"/>
                  <wp:docPr id="2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6"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R-6a PROIBIDO ESTACIONAR</w:t>
            </w:r>
            <w:r w:rsidRPr="00BA2586">
              <w:rPr>
                <w:rFonts w:ascii="Cambria" w:hAnsi="Cambria" w:cs="Arial"/>
                <w:b/>
                <w:bCs/>
                <w:szCs w:val="24"/>
              </w:rPr>
              <w:br/>
              <w:t xml:space="preserve">– COM INFORMAÇÃO COMPLEMENTAR </w:t>
            </w:r>
            <w:r w:rsidRPr="00BA2586">
              <w:rPr>
                <w:rFonts w:ascii="Cambria" w:hAnsi="Cambria" w:cs="Arial"/>
                <w:b/>
                <w:bCs/>
                <w:szCs w:val="24"/>
                <w:u w:val="single"/>
              </w:rPr>
              <w:t>HORÁRIOS</w:t>
            </w:r>
            <w:r>
              <w:rPr>
                <w:rFonts w:ascii="Cambria" w:hAnsi="Cambria" w:cs="Arial"/>
                <w:b/>
                <w:bCs/>
                <w:szCs w:val="24"/>
                <w:u w:val="single"/>
              </w:rPr>
              <w:t>.</w:t>
            </w:r>
            <w:r w:rsidRPr="00BA2586">
              <w:rPr>
                <w:rFonts w:ascii="Cambria" w:hAnsi="Cambria" w:cs="Arial"/>
                <w:b/>
                <w:bCs/>
                <w:szCs w:val="24"/>
              </w:rPr>
              <w:t xml:space="preserve"> </w:t>
            </w:r>
            <w:r w:rsidRPr="00BA2586">
              <w:rPr>
                <w:rFonts w:ascii="Cambria" w:hAnsi="Cambria" w:cs="Arial"/>
                <w:szCs w:val="24"/>
              </w:rPr>
              <w:t>Placa retrorrefletiva, fundo branco, orla e tarja vermelha, símbolo preto, letra preto, carac</w:t>
            </w:r>
            <w:r>
              <w:rPr>
                <w:rFonts w:ascii="Cambria" w:hAnsi="Cambria" w:cs="Arial"/>
                <w:szCs w:val="24"/>
              </w:rPr>
              <w:t xml:space="preserve">teres preto, verso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rPr>
            </w:pPr>
            <w:r w:rsidRPr="00BA2586">
              <w:rPr>
                <w:rFonts w:ascii="Cambria" w:hAnsi="Cambria" w:cs="Arial"/>
              </w:rPr>
              <w:t>R-6b com info. Complementar</w:t>
            </w:r>
          </w:p>
          <w:p w:rsidR="00BD7E51" w:rsidRPr="00BA2586" w:rsidRDefault="00BD7E51" w:rsidP="0047233F">
            <w:pPr>
              <w:spacing w:after="0"/>
              <w:jc w:val="center"/>
              <w:rPr>
                <w:rFonts w:ascii="Cambria" w:hAnsi="Cambria" w:cs="Arial"/>
              </w:rPr>
            </w:pPr>
            <w:r>
              <w:rPr>
                <w:rFonts w:ascii="Cambria" w:hAnsi="Cambria" w:cs="Arial"/>
                <w:noProof/>
                <w:lang w:eastAsia="pt-BR"/>
              </w:rPr>
              <w:drawing>
                <wp:inline distT="0" distB="0" distL="0" distR="0">
                  <wp:extent cx="704850" cy="904875"/>
                  <wp:effectExtent l="19050" t="0" r="0" b="0"/>
                  <wp:docPr id="2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7" cstate="print"/>
                          <a:srcRect/>
                          <a:stretch>
                            <a:fillRect/>
                          </a:stretch>
                        </pic:blipFill>
                        <pic:spPr bwMode="auto">
                          <a:xfrm>
                            <a:off x="0" y="0"/>
                            <a:ext cx="704850" cy="90487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 xml:space="preserve">Placa R-6b ESTACIONAMENTO REGULAMENTADO – COM INFORMAÇÃO COMPLEMENTAR </w:t>
            </w:r>
            <w:r w:rsidRPr="00BA2586">
              <w:rPr>
                <w:rFonts w:ascii="Cambria" w:hAnsi="Cambria" w:cs="Arial"/>
                <w:b/>
                <w:bCs/>
                <w:szCs w:val="24"/>
                <w:u w:val="single"/>
              </w:rPr>
              <w:t>TÁXI</w:t>
            </w:r>
            <w:r w:rsidRPr="00BA2586">
              <w:rPr>
                <w:rFonts w:ascii="Cambria" w:hAnsi="Cambria" w:cs="Arial"/>
                <w:b/>
                <w:bCs/>
                <w:szCs w:val="24"/>
                <w:u w:val="single"/>
              </w:rPr>
              <w:br/>
            </w:r>
            <w:r w:rsidRPr="00BA2586">
              <w:rPr>
                <w:rFonts w:ascii="Cambria" w:hAnsi="Cambria" w:cs="Arial"/>
                <w:szCs w:val="24"/>
              </w:rPr>
              <w:t>Placa retrorrefletiva, fundo branco, orla vermelha, letra preto, v</w:t>
            </w:r>
            <w:r>
              <w:rPr>
                <w:rFonts w:ascii="Cambria" w:hAnsi="Cambria" w:cs="Arial"/>
                <w:szCs w:val="24"/>
              </w:rPr>
              <w:t xml:space="preserve">erso preto fosco. </w:t>
            </w:r>
            <w:r w:rsidRPr="00BA2586">
              <w:rPr>
                <w:rFonts w:ascii="Cambria" w:hAnsi="Cambria" w:cs="Arial"/>
                <w:szCs w:val="24"/>
              </w:rPr>
              <w:t>Material: Aço galvanizado</w:t>
            </w:r>
            <w:r w:rsidRPr="00BA2586">
              <w:rPr>
                <w:rFonts w:ascii="Cambria" w:hAnsi="Cambria" w:cs="Arial"/>
                <w:szCs w:val="24"/>
              </w:rPr>
              <w:br/>
              <w:t>Dimensões: 30cm x 50cm</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10</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23900" cy="723900"/>
                  <wp:effectExtent l="19050" t="0" r="0" b="0"/>
                  <wp:docPr id="25" name="Imagem 75" descr="ArquivoExi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quivoExibir"/>
                          <pic:cNvPicPr>
                            <a:picLocks noChangeAspect="1" noChangeArrowheads="1"/>
                          </pic:cNvPicPr>
                        </pic:nvPicPr>
                        <pic:blipFill>
                          <a:blip r:embed="rId3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b/>
                <w:bCs/>
                <w:szCs w:val="24"/>
              </w:rPr>
            </w:pPr>
            <w:r>
              <w:rPr>
                <w:rFonts w:ascii="Cambria" w:hAnsi="Cambria" w:cs="Arial"/>
                <w:b/>
                <w:bCs/>
                <w:szCs w:val="24"/>
              </w:rPr>
              <w:t>Placa R-6c</w:t>
            </w:r>
            <w:r w:rsidRPr="00BA2586">
              <w:rPr>
                <w:rFonts w:ascii="Cambria" w:hAnsi="Cambria" w:cs="Arial"/>
                <w:b/>
                <w:bCs/>
                <w:szCs w:val="24"/>
              </w:rPr>
              <w:t xml:space="preserve"> PROIBIDO ESTACIONAR</w:t>
            </w:r>
            <w:r>
              <w:rPr>
                <w:rFonts w:ascii="Cambria" w:hAnsi="Cambria" w:cs="Arial"/>
                <w:b/>
                <w:bCs/>
                <w:szCs w:val="24"/>
              </w:rPr>
              <w:t xml:space="preserve"> E PARAR. </w:t>
            </w:r>
            <w:r w:rsidRPr="00BA2586">
              <w:rPr>
                <w:rFonts w:ascii="Cambria" w:hAnsi="Cambria" w:cs="Arial"/>
                <w:szCs w:val="24"/>
              </w:rPr>
              <w:t xml:space="preserve">Placa retrorrefletiva, fundo branco, orla e tarja vermelha, </w:t>
            </w:r>
            <w:r>
              <w:rPr>
                <w:rFonts w:ascii="Cambria" w:hAnsi="Cambria" w:cs="Arial"/>
                <w:szCs w:val="24"/>
              </w:rPr>
              <w:t xml:space="preserve">letra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24</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3</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r w:rsidRPr="00BA2586">
              <w:rPr>
                <w:rFonts w:ascii="Cambria" w:hAnsi="Cambria" w:cs="Arial"/>
                <w:szCs w:val="24"/>
              </w:rPr>
              <w:t>R-9</w:t>
            </w:r>
          </w:p>
          <w:p w:rsidR="00BD7E51" w:rsidRPr="00BA2586" w:rsidRDefault="00BD7E51" w:rsidP="0047233F">
            <w:pPr>
              <w:spacing w:after="0"/>
              <w:jc w:val="center"/>
              <w:rPr>
                <w:rFonts w:ascii="Cambria" w:hAnsi="Cambria" w:cs="Arial"/>
                <w:szCs w:val="24"/>
              </w:rPr>
            </w:pPr>
            <w:r>
              <w:rPr>
                <w:rFonts w:ascii="Cambria" w:hAnsi="Cambria" w:cs="Arial"/>
                <w:noProof/>
                <w:szCs w:val="24"/>
                <w:lang w:eastAsia="pt-BR"/>
              </w:rPr>
              <w:drawing>
                <wp:inline distT="0" distB="0" distL="0" distR="0">
                  <wp:extent cx="742950" cy="742950"/>
                  <wp:effectExtent l="19050" t="0" r="0" b="0"/>
                  <wp:docPr id="2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R-9 PROIBIDO TRÂNSITO DE CAMINHÔES</w:t>
            </w:r>
            <w:r w:rsidRPr="00BA2586">
              <w:rPr>
                <w:rFonts w:ascii="Cambria" w:hAnsi="Cambria" w:cs="Arial"/>
                <w:b/>
                <w:bCs/>
                <w:szCs w:val="24"/>
              </w:rPr>
              <w:br/>
            </w:r>
            <w:r w:rsidRPr="00BA2586">
              <w:rPr>
                <w:rFonts w:ascii="Cambria" w:hAnsi="Cambria" w:cs="Arial"/>
                <w:szCs w:val="24"/>
              </w:rPr>
              <w:t>Placa retrorrefletiva, fundo branco, orla e tarja vermelha, sí</w:t>
            </w:r>
            <w:r>
              <w:rPr>
                <w:rFonts w:ascii="Cambria" w:hAnsi="Cambria" w:cs="Arial"/>
                <w:szCs w:val="24"/>
              </w:rPr>
              <w:t xml:space="preserve">mbolo preto, verso preto fosco. Material: Aço galvanizado. </w:t>
            </w:r>
            <w:r w:rsidRPr="00BA2586">
              <w:rPr>
                <w:rFonts w:ascii="Cambria" w:hAnsi="Cambria" w:cs="Arial"/>
                <w:szCs w:val="24"/>
              </w:rPr>
              <w:t>Dimensões: Diâmetro (m): 0,75 / Tarja (m): 0,075 / Orla (m): 0,075</w:t>
            </w:r>
            <w:r>
              <w:rPr>
                <w:rFonts w:ascii="Cambria" w:hAnsi="Cambria" w:cs="Arial"/>
                <w:szCs w:val="24"/>
              </w:rPr>
              <w:t>.</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497"/>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b/>
                <w:szCs w:val="24"/>
              </w:rPr>
            </w:pPr>
            <w:r>
              <w:rPr>
                <w:rFonts w:ascii="Cambria" w:hAnsi="Cambria" w:cs="Arial"/>
                <w:b/>
                <w:szCs w:val="24"/>
              </w:rPr>
              <w:t>25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BD7E51" w:rsidRPr="00404CA3" w:rsidRDefault="00BD7E51" w:rsidP="0047233F">
            <w:pPr>
              <w:spacing w:after="0"/>
              <w:jc w:val="center"/>
              <w:rPr>
                <w:rFonts w:ascii="Cambria" w:hAnsi="Cambria" w:cs="Arial"/>
                <w:szCs w:val="24"/>
              </w:rPr>
            </w:pPr>
            <w:r w:rsidRPr="00404CA3">
              <w:rPr>
                <w:rFonts w:ascii="Cambria" w:hAnsi="Cambria" w:cs="Arial"/>
                <w:szCs w:val="24"/>
              </w:rPr>
              <w:t>6</w:t>
            </w:r>
          </w:p>
        </w:tc>
        <w:tc>
          <w:tcPr>
            <w:tcW w:w="567" w:type="dxa"/>
            <w:tcBorders>
              <w:top w:val="single" w:sz="4" w:space="0" w:color="auto"/>
              <w:left w:val="nil"/>
              <w:bottom w:val="single" w:sz="4" w:space="0" w:color="auto"/>
              <w:right w:val="single" w:sz="4" w:space="0" w:color="auto"/>
            </w:tcBorders>
            <w:vAlign w:val="center"/>
          </w:tcPr>
          <w:p w:rsidR="00BD7E51" w:rsidRPr="00BA2586" w:rsidRDefault="00BD7E51" w:rsidP="0047233F">
            <w:pPr>
              <w:spacing w:after="0"/>
              <w:jc w:val="center"/>
              <w:rPr>
                <w:rFonts w:ascii="Cambria" w:hAnsi="Cambria" w:cs="Arial"/>
                <w:szCs w:val="24"/>
              </w:rPr>
            </w:pPr>
            <w:r w:rsidRPr="00BA2586">
              <w:rPr>
                <w:rFonts w:ascii="Cambria" w:hAnsi="Cambria" w:cs="Arial"/>
                <w:szCs w:val="24"/>
              </w:rPr>
              <w:t>Sv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rPr>
            </w:pPr>
            <w:r w:rsidRPr="00BA2586">
              <w:rPr>
                <w:rFonts w:ascii="Cambria" w:hAnsi="Cambria" w:cs="Arial"/>
              </w:rPr>
              <w:t>Travessia de Pedestres</w:t>
            </w:r>
          </w:p>
          <w:p w:rsidR="00BD7E51" w:rsidRPr="00BA2586" w:rsidRDefault="00BD7E51" w:rsidP="0047233F">
            <w:pPr>
              <w:spacing w:after="0"/>
              <w:jc w:val="center"/>
              <w:rPr>
                <w:rFonts w:ascii="Cambria" w:hAnsi="Cambria" w:cs="Arial"/>
              </w:rPr>
            </w:pPr>
            <w:r>
              <w:rPr>
                <w:rFonts w:ascii="Cambria" w:hAnsi="Cambria" w:cs="Arial"/>
                <w:noProof/>
                <w:lang w:eastAsia="pt-BR"/>
              </w:rPr>
              <w:drawing>
                <wp:inline distT="0" distB="0" distL="0" distR="0">
                  <wp:extent cx="809625" cy="238125"/>
                  <wp:effectExtent l="19050" t="0" r="9525" b="0"/>
                  <wp:docPr id="2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40" cstate="print"/>
                          <a:srcRect/>
                          <a:stretch>
                            <a:fillRect/>
                          </a:stretch>
                        </pic:blipFill>
                        <pic:spPr bwMode="auto">
                          <a:xfrm>
                            <a:off x="0" y="0"/>
                            <a:ext cx="809625" cy="238125"/>
                          </a:xfrm>
                          <a:prstGeom prst="rect">
                            <a:avLst/>
                          </a:prstGeom>
                          <a:noFill/>
                          <a:ln w="9525">
                            <a:noFill/>
                            <a:miter lim="800000"/>
                            <a:headEnd/>
                            <a:tailEnd/>
                          </a:ln>
                        </pic:spPr>
                      </pic:pic>
                    </a:graphicData>
                  </a:graphic>
                </wp:inline>
              </w:drawing>
            </w:r>
          </w:p>
        </w:tc>
        <w:tc>
          <w:tcPr>
            <w:tcW w:w="4036" w:type="dxa"/>
            <w:tcBorders>
              <w:top w:val="nil"/>
              <w:left w:val="nil"/>
              <w:bottom w:val="single" w:sz="4" w:space="0" w:color="auto"/>
              <w:right w:val="single" w:sz="4" w:space="0" w:color="auto"/>
            </w:tcBorders>
            <w:shd w:val="clear" w:color="auto" w:fill="auto"/>
            <w:hideMark/>
          </w:tcPr>
          <w:p w:rsidR="00BD7E51" w:rsidRPr="00BA2586" w:rsidRDefault="00BD7E51" w:rsidP="0047233F">
            <w:pPr>
              <w:spacing w:after="0"/>
              <w:jc w:val="both"/>
              <w:rPr>
                <w:rFonts w:ascii="Cambria" w:hAnsi="Cambria" w:cs="Arial"/>
                <w:color w:val="000000"/>
                <w:szCs w:val="24"/>
              </w:rPr>
            </w:pPr>
            <w:r w:rsidRPr="00BA2586">
              <w:rPr>
                <w:rFonts w:ascii="Cambria" w:hAnsi="Cambria" w:cs="Arial"/>
                <w:b/>
                <w:bCs/>
                <w:szCs w:val="24"/>
              </w:rPr>
              <w:t>Placa TRAVESSIA DE PEDESTRES</w:t>
            </w:r>
            <w:r w:rsidRPr="00BA2586">
              <w:rPr>
                <w:rFonts w:ascii="Cambria" w:hAnsi="Cambria" w:cs="Arial"/>
                <w:b/>
                <w:bCs/>
                <w:szCs w:val="24"/>
              </w:rPr>
              <w:br/>
            </w:r>
            <w:r w:rsidRPr="00BA2586">
              <w:rPr>
                <w:rFonts w:ascii="Cambria" w:hAnsi="Cambria" w:cs="Arial"/>
                <w:szCs w:val="24"/>
              </w:rPr>
              <w:t>Placa retrorrefletiva, formato retângulo, fundo da placa azul, orla branco, fundo quadrado do símbolo branco, símbolo preto, letra branco, seta branco, verso preto fosco.</w:t>
            </w:r>
            <w:r w:rsidRPr="00BA2586">
              <w:rPr>
                <w:rFonts w:ascii="Cambria" w:hAnsi="Cambria" w:cs="Arial"/>
                <w:szCs w:val="24"/>
              </w:rPr>
              <w:br/>
              <w:t>Material: Aço galvanizado</w:t>
            </w:r>
            <w:r w:rsidRPr="00BA2586">
              <w:rPr>
                <w:rFonts w:ascii="Cambria" w:hAnsi="Cambria" w:cs="Arial"/>
                <w:szCs w:val="24"/>
              </w:rPr>
              <w:br/>
              <w:t>Dimensões: 30cm x 50cm</w:t>
            </w:r>
          </w:p>
        </w:tc>
        <w:tc>
          <w:tcPr>
            <w:tcW w:w="944" w:type="dxa"/>
            <w:tcBorders>
              <w:top w:val="single" w:sz="4" w:space="0" w:color="auto"/>
              <w:left w:val="nil"/>
              <w:bottom w:val="single" w:sz="4" w:space="0" w:color="auto"/>
              <w:right w:val="single" w:sz="4" w:space="0" w:color="auto"/>
            </w:tcBorders>
          </w:tcPr>
          <w:p w:rsidR="00BD7E51" w:rsidRPr="00BA2586" w:rsidRDefault="00BD7E51" w:rsidP="0047233F">
            <w:pPr>
              <w:spacing w:after="0"/>
              <w:jc w:val="center"/>
              <w:rPr>
                <w:rFonts w:ascii="Cambria" w:hAnsi="Cambria"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51" w:rsidRPr="00BA2586" w:rsidRDefault="00BD7E51" w:rsidP="0047233F">
            <w:pPr>
              <w:spacing w:after="0"/>
              <w:jc w:val="center"/>
              <w:rPr>
                <w:rFonts w:ascii="Cambria" w:hAnsi="Cambria" w:cs="Arial"/>
                <w:szCs w:val="24"/>
              </w:rPr>
            </w:pPr>
          </w:p>
        </w:tc>
      </w:tr>
      <w:tr w:rsidR="00BD7E51" w:rsidRPr="00BA2586" w:rsidTr="00BD7E51">
        <w:trPr>
          <w:trHeight w:val="300"/>
          <w:jc w:val="center"/>
        </w:trPr>
        <w:tc>
          <w:tcPr>
            <w:tcW w:w="944" w:type="dxa"/>
            <w:gridSpan w:val="2"/>
            <w:tcBorders>
              <w:top w:val="single" w:sz="4" w:space="0" w:color="auto"/>
              <w:left w:val="single" w:sz="4" w:space="0" w:color="auto"/>
              <w:bottom w:val="single" w:sz="4" w:space="0" w:color="auto"/>
              <w:right w:val="single" w:sz="4" w:space="0" w:color="auto"/>
            </w:tcBorders>
            <w:shd w:val="clear" w:color="auto" w:fill="BFBFBF"/>
          </w:tcPr>
          <w:p w:rsidR="00BD7E51" w:rsidRPr="00BA2586" w:rsidRDefault="00BD7E51" w:rsidP="0047233F">
            <w:pPr>
              <w:spacing w:after="0"/>
              <w:jc w:val="center"/>
              <w:rPr>
                <w:rFonts w:ascii="Cambria" w:hAnsi="Cambria" w:cs="Arial"/>
                <w:b/>
                <w:szCs w:val="24"/>
              </w:rPr>
            </w:pPr>
          </w:p>
        </w:tc>
        <w:tc>
          <w:tcPr>
            <w:tcW w:w="9197" w:type="dxa"/>
            <w:gridSpan w:val="7"/>
            <w:tcBorders>
              <w:top w:val="single" w:sz="4" w:space="0" w:color="auto"/>
              <w:left w:val="single" w:sz="4" w:space="0" w:color="auto"/>
              <w:bottom w:val="single" w:sz="4" w:space="0" w:color="auto"/>
              <w:right w:val="single" w:sz="4" w:space="0" w:color="auto"/>
            </w:tcBorders>
            <w:shd w:val="clear" w:color="auto" w:fill="BFBFBF"/>
          </w:tcPr>
          <w:p w:rsidR="00BD7E51" w:rsidRPr="00BA2586" w:rsidRDefault="00BD7E51" w:rsidP="0047233F">
            <w:pPr>
              <w:spacing w:after="0"/>
              <w:jc w:val="center"/>
              <w:rPr>
                <w:rFonts w:ascii="Cambria" w:hAnsi="Cambria" w:cs="Arial"/>
                <w:b/>
                <w:szCs w:val="24"/>
              </w:rPr>
            </w:pPr>
            <w:r w:rsidRPr="00BA2586">
              <w:rPr>
                <w:rFonts w:ascii="Cambria" w:hAnsi="Cambria" w:cs="Arial"/>
                <w:b/>
                <w:szCs w:val="24"/>
              </w:rPr>
              <w:t xml:space="preserve">                                                 </w:t>
            </w:r>
            <w:r>
              <w:rPr>
                <w:rFonts w:ascii="Cambria" w:hAnsi="Cambria" w:cs="Arial"/>
                <w:b/>
                <w:szCs w:val="24"/>
              </w:rPr>
              <w:t xml:space="preserve">                                        </w:t>
            </w:r>
            <w:r w:rsidRPr="00BA2586">
              <w:rPr>
                <w:rFonts w:ascii="Cambria" w:hAnsi="Cambria" w:cs="Arial"/>
                <w:b/>
                <w:szCs w:val="24"/>
              </w:rPr>
              <w:t xml:space="preserve">  </w:t>
            </w:r>
            <w:r>
              <w:rPr>
                <w:rFonts w:ascii="Cambria" w:hAnsi="Cambria" w:cs="Arial"/>
                <w:b/>
                <w:szCs w:val="24"/>
              </w:rPr>
              <w:t xml:space="preserve">                       </w:t>
            </w:r>
            <w:r w:rsidRPr="00BA2586">
              <w:rPr>
                <w:rFonts w:ascii="Cambria" w:hAnsi="Cambria" w:cs="Arial"/>
                <w:b/>
                <w:szCs w:val="24"/>
              </w:rPr>
              <w:t xml:space="preserve"> </w:t>
            </w:r>
            <w:r w:rsidRPr="00BA2586">
              <w:rPr>
                <w:rFonts w:ascii="Cambria" w:hAnsi="Cambria" w:cs="Arial"/>
                <w:b/>
                <w:bCs/>
                <w:color w:val="000000"/>
                <w:szCs w:val="24"/>
              </w:rPr>
              <w:t xml:space="preserve">TOTAL R$                                                                                             </w:t>
            </w:r>
          </w:p>
        </w:tc>
      </w:tr>
    </w:tbl>
    <w:p w:rsidR="00DA1291" w:rsidRPr="00E461F5" w:rsidRDefault="00DA1291" w:rsidP="0034145F">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E465F9"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E465F9" w:rsidRPr="00E461F5">
              <w:rPr>
                <w:rFonts w:ascii="Times New Roman" w:hAnsi="Times New Roman"/>
                <w:sz w:val="24"/>
                <w:szCs w:val="24"/>
              </w:rPr>
            </w:r>
            <w:r w:rsidR="00E465F9"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E465F9"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E465F9"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E465F9" w:rsidRPr="00E461F5">
              <w:rPr>
                <w:rFonts w:ascii="Times New Roman" w:hAnsi="Times New Roman"/>
                <w:sz w:val="24"/>
                <w:szCs w:val="24"/>
              </w:rPr>
            </w:r>
            <w:r w:rsidR="00E465F9"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E465F9"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E465F9"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E465F9" w:rsidRPr="00E461F5">
              <w:rPr>
                <w:rFonts w:ascii="Times New Roman" w:hAnsi="Times New Roman"/>
                <w:sz w:val="24"/>
                <w:szCs w:val="24"/>
              </w:rPr>
            </w:r>
            <w:r w:rsidR="00E465F9"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E465F9"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E465F9"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E465F9" w:rsidRPr="00E461F5">
              <w:rPr>
                <w:rFonts w:ascii="Times New Roman" w:hAnsi="Times New Roman"/>
                <w:sz w:val="24"/>
                <w:szCs w:val="24"/>
              </w:rPr>
            </w:r>
            <w:r w:rsidR="00E465F9"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E465F9"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E465F9"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E465F9" w:rsidRPr="00E461F5">
              <w:rPr>
                <w:rFonts w:ascii="Times New Roman" w:hAnsi="Times New Roman"/>
                <w:sz w:val="24"/>
                <w:szCs w:val="24"/>
              </w:rPr>
            </w:r>
            <w:r w:rsidR="00E465F9"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E465F9"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w:t>
      </w:r>
      <w:r w:rsidR="00CA01F9">
        <w:rPr>
          <w:rFonts w:ascii="Times New Roman" w:hAnsi="Times New Roman"/>
          <w:sz w:val="24"/>
          <w:szCs w:val="24"/>
        </w:rPr>
        <w:t xml:space="preserve">mento do(s) produto(s) </w:t>
      </w:r>
      <w:r w:rsidR="00CA01F9" w:rsidRPr="00D96135">
        <w:rPr>
          <w:rFonts w:ascii="Times New Roman" w:hAnsi="Times New Roman"/>
          <w:sz w:val="24"/>
          <w:szCs w:val="24"/>
        </w:rPr>
        <w:t xml:space="preserve">será </w:t>
      </w:r>
      <w:r w:rsidR="0098529E" w:rsidRPr="00D96135">
        <w:rPr>
          <w:rFonts w:ascii="Times New Roman" w:hAnsi="Times New Roman"/>
          <w:sz w:val="24"/>
          <w:szCs w:val="24"/>
        </w:rPr>
        <w:t>de 3</w:t>
      </w:r>
      <w:r w:rsidRPr="00D96135">
        <w:rPr>
          <w:rFonts w:ascii="Times New Roman" w:hAnsi="Times New Roman"/>
          <w:sz w:val="24"/>
          <w:szCs w:val="24"/>
        </w:rPr>
        <w:t>0 (</w:t>
      </w:r>
      <w:r w:rsidR="00D96135" w:rsidRPr="00D96135">
        <w:rPr>
          <w:rFonts w:ascii="Times New Roman" w:hAnsi="Times New Roman"/>
          <w:sz w:val="24"/>
          <w:szCs w:val="24"/>
        </w:rPr>
        <w:t>trinta</w:t>
      </w:r>
      <w:r w:rsidRPr="00D96135">
        <w:rPr>
          <w:rFonts w:ascii="Times New Roman" w:hAnsi="Times New Roman"/>
          <w:sz w:val="24"/>
          <w:szCs w:val="24"/>
        </w:rPr>
        <w:t>)</w:t>
      </w:r>
      <w:r w:rsidRPr="00E461F5">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w:t>
      </w:r>
      <w:r w:rsidR="00C45B5A">
        <w:rPr>
          <w:rFonts w:ascii="Times New Roman" w:hAnsi="Times New Roman"/>
          <w:sz w:val="24"/>
          <w:szCs w:val="24"/>
        </w:rPr>
        <w:t>03</w:t>
      </w:r>
      <w:r w:rsidR="00A45EE4" w:rsidRPr="00C45B5A">
        <w:rPr>
          <w:rFonts w:ascii="Times New Roman" w:hAnsi="Times New Roman"/>
          <w:sz w:val="24"/>
          <w:szCs w:val="24"/>
        </w:rPr>
        <w:t xml:space="preserve"> (</w:t>
      </w:r>
      <w:r w:rsidR="00C45B5A">
        <w:rPr>
          <w:rFonts w:ascii="Times New Roman" w:hAnsi="Times New Roman"/>
          <w:sz w:val="24"/>
          <w:szCs w:val="24"/>
        </w:rPr>
        <w:t>três</w:t>
      </w:r>
      <w:r w:rsidRPr="00E461F5">
        <w:rPr>
          <w:rFonts w:ascii="Times New Roman" w:hAnsi="Times New Roman"/>
          <w:sz w:val="24"/>
          <w:szCs w:val="24"/>
        </w:rPr>
        <w:t xml:space="preserve">) </w:t>
      </w:r>
      <w:r w:rsidR="00C45B5A">
        <w:rPr>
          <w:rFonts w:ascii="Times New Roman" w:hAnsi="Times New Roman"/>
          <w:sz w:val="24"/>
          <w:szCs w:val="24"/>
        </w:rPr>
        <w:t>meses</w:t>
      </w:r>
      <w:r w:rsidRPr="00E461F5">
        <w:rPr>
          <w:rFonts w:ascii="Times New Roman" w:hAnsi="Times New Roman"/>
          <w:sz w:val="24"/>
          <w:szCs w:val="24"/>
        </w:rPr>
        <w:t xml:space="preserve">,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3.2 - No ato da entrega, deverá ser observado se o prazo de validade dos materiais é igual ou superior a 80% do prazo de validade total</w:t>
      </w:r>
      <w:r w:rsidR="00607F18">
        <w:rPr>
          <w:rFonts w:ascii="Times New Roman" w:hAnsi="Times New Roman"/>
          <w:sz w:val="24"/>
          <w:szCs w:val="24"/>
        </w:rPr>
        <w:t>, se for o caso.</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1C72A1" w:rsidRDefault="001C72A1">
      <w:pPr>
        <w:rPr>
          <w:rFonts w:ascii="Times New Roman" w:hAnsi="Times New Roman"/>
          <w:sz w:val="24"/>
          <w:szCs w:val="24"/>
        </w:rPr>
      </w:pPr>
    </w:p>
    <w:p w:rsidR="00607F18" w:rsidRDefault="00607F18">
      <w:pPr>
        <w:rPr>
          <w:rFonts w:ascii="Times New Roman" w:hAnsi="Times New Roman"/>
          <w:b/>
          <w:bCs/>
          <w:iCs/>
          <w:sz w:val="24"/>
          <w:szCs w:val="24"/>
        </w:rPr>
      </w:pPr>
    </w:p>
    <w:p w:rsidR="0092712E" w:rsidRDefault="0092712E">
      <w:pPr>
        <w:rPr>
          <w:rFonts w:ascii="Times New Roman" w:hAnsi="Times New Roman"/>
          <w:b/>
          <w:bCs/>
          <w:iCs/>
          <w:sz w:val="24"/>
          <w:szCs w:val="24"/>
        </w:rPr>
      </w:pPr>
    </w:p>
    <w:p w:rsidR="0092712E" w:rsidRPr="002826F0" w:rsidRDefault="0092712E">
      <w:pPr>
        <w:rPr>
          <w:rFonts w:ascii="Times New Roman" w:hAnsi="Times New Roman"/>
          <w:b/>
          <w:bCs/>
          <w:iCs/>
          <w:sz w:val="24"/>
          <w:szCs w:val="24"/>
        </w:rPr>
      </w:pPr>
    </w:p>
    <w:p w:rsidR="001A5CBE" w:rsidRPr="00B134E5" w:rsidRDefault="001A5CBE" w:rsidP="00B134E5">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696BCA">
        <w:rPr>
          <w:rFonts w:ascii="Times New Roman" w:hAnsi="Times New Roman"/>
          <w:b/>
          <w:bCs/>
          <w:sz w:val="24"/>
          <w:szCs w:val="24"/>
        </w:rPr>
        <w:t>016/2021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696BCA">
        <w:rPr>
          <w:rFonts w:ascii="Times New Roman" w:hAnsi="Times New Roman"/>
          <w:b/>
          <w:bCs/>
        </w:rPr>
        <w:t>016/2021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696BCA">
        <w:rPr>
          <w:rFonts w:ascii="Times New Roman" w:hAnsi="Times New Roman"/>
          <w:b/>
          <w:bCs/>
          <w:sz w:val="24"/>
          <w:szCs w:val="24"/>
        </w:rPr>
        <w:t>016/2021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696BCA">
        <w:rPr>
          <w:rFonts w:ascii="Times New Roman" w:hAnsi="Times New Roman"/>
          <w:b/>
          <w:sz w:val="24"/>
          <w:szCs w:val="24"/>
        </w:rPr>
        <w:t>045/2021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decreto</w:t>
      </w:r>
      <w:r w:rsidR="00476BC3">
        <w:rPr>
          <w:rFonts w:ascii="Times New Roman" w:hAnsi="Times New Roman"/>
          <w:color w:val="000000"/>
          <w:sz w:val="24"/>
          <w:szCs w:val="24"/>
          <w:lang w:eastAsia="ar-SA"/>
        </w:rPr>
        <w:t>s</w:t>
      </w:r>
      <w:r w:rsidRPr="00C8499B">
        <w:rPr>
          <w:rFonts w:ascii="Times New Roman" w:hAnsi="Times New Roman"/>
          <w:color w:val="000000"/>
          <w:sz w:val="24"/>
          <w:szCs w:val="24"/>
          <w:lang w:eastAsia="ar-SA"/>
        </w:rPr>
        <w:t xml:space="preserve"> Municipa</w:t>
      </w:r>
      <w:r w:rsidR="00476BC3">
        <w:rPr>
          <w:rFonts w:ascii="Times New Roman" w:hAnsi="Times New Roman"/>
          <w:color w:val="000000"/>
          <w:sz w:val="24"/>
          <w:szCs w:val="24"/>
          <w:lang w:eastAsia="ar-SA"/>
        </w:rPr>
        <w:t>is</w:t>
      </w:r>
      <w:r w:rsidRPr="00C8499B">
        <w:rPr>
          <w:rFonts w:ascii="Times New Roman" w:hAnsi="Times New Roman"/>
          <w:color w:val="000000"/>
          <w:sz w:val="24"/>
          <w:szCs w:val="24"/>
          <w:lang w:eastAsia="ar-SA"/>
        </w:rPr>
        <w:t xml:space="preserve"> n°</w:t>
      </w:r>
      <w:r w:rsidR="00476BC3">
        <w:rPr>
          <w:rFonts w:ascii="Times New Roman" w:hAnsi="Times New Roman"/>
          <w:color w:val="000000"/>
          <w:sz w:val="24"/>
          <w:szCs w:val="24"/>
          <w:lang w:eastAsia="ar-SA"/>
        </w:rPr>
        <w:t xml:space="preserve"> </w:t>
      </w:r>
      <w:r w:rsidR="00476BC3" w:rsidRPr="0075328B">
        <w:rPr>
          <w:rFonts w:ascii="Times New Roman" w:hAnsi="Times New Roman"/>
          <w:color w:val="000000"/>
          <w:sz w:val="24"/>
          <w:szCs w:val="24"/>
        </w:rPr>
        <w:t xml:space="preserve">070/2013 e 090/2020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696BCA">
        <w:rPr>
          <w:rFonts w:ascii="Times New Roman" w:hAnsi="Times New Roman"/>
          <w:b/>
          <w:sz w:val="24"/>
          <w:szCs w:val="24"/>
          <w:lang w:eastAsia="ar-SA"/>
        </w:rPr>
        <w:t>045/2021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696BCA">
        <w:rPr>
          <w:rFonts w:ascii="Times New Roman" w:hAnsi="Times New Roman"/>
          <w:b/>
          <w:sz w:val="24"/>
          <w:szCs w:val="24"/>
          <w:lang w:eastAsia="ar-SA"/>
        </w:rPr>
        <w:t>016/2021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696BCA">
        <w:rPr>
          <w:rFonts w:ascii="Times New Roman" w:hAnsi="Times New Roman"/>
          <w:sz w:val="24"/>
          <w:szCs w:val="24"/>
          <w:lang w:eastAsia="ar-SA"/>
        </w:rPr>
        <w:t>016/2021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C13E51"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DA3B49"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C13E51" w:rsidP="00836720">
      <w:pPr>
        <w:pStyle w:val="WW-Corpodetexto2"/>
        <w:spacing w:after="200" w:line="276" w:lineRule="auto"/>
        <w:rPr>
          <w:rFonts w:ascii="Times New Roman" w:hAnsi="Times New Roman"/>
          <w:color w:val="auto"/>
          <w:sz w:val="24"/>
          <w:szCs w:val="24"/>
        </w:rPr>
      </w:pPr>
      <w:r>
        <w:rPr>
          <w:rFonts w:ascii="Times New Roman" w:hAnsi="Times New Roman"/>
          <w:color w:val="auto"/>
          <w:sz w:val="24"/>
          <w:szCs w:val="24"/>
        </w:rPr>
        <w:t>5.2.</w:t>
      </w:r>
      <w:r w:rsidR="00607F18">
        <w:rPr>
          <w:rFonts w:ascii="Times New Roman" w:hAnsi="Times New Roman"/>
          <w:color w:val="auto"/>
          <w:sz w:val="24"/>
          <w:szCs w:val="24"/>
        </w:rPr>
        <w:t>2</w:t>
      </w:r>
      <w:r w:rsidR="00836720" w:rsidRPr="00E461F5">
        <w:rPr>
          <w:rFonts w:ascii="Times New Roman" w:hAnsi="Times New Roman"/>
          <w:color w:val="auto"/>
          <w:sz w:val="24"/>
          <w:szCs w:val="24"/>
        </w:rPr>
        <w:t xml:space="preserve">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C13E51" w:rsidP="00836720">
      <w:pPr>
        <w:jc w:val="both"/>
        <w:rPr>
          <w:rFonts w:ascii="Times New Roman" w:hAnsi="Times New Roman"/>
          <w:sz w:val="24"/>
          <w:szCs w:val="24"/>
          <w:lang w:eastAsia="ar-SA"/>
        </w:rPr>
      </w:pPr>
      <w:r>
        <w:rPr>
          <w:rFonts w:ascii="Times New Roman" w:hAnsi="Times New Roman"/>
          <w:sz w:val="24"/>
          <w:szCs w:val="24"/>
          <w:lang w:eastAsia="ar-SA"/>
        </w:rPr>
        <w:t>5.2.</w:t>
      </w:r>
      <w:r w:rsidR="00607F18">
        <w:rPr>
          <w:rFonts w:ascii="Times New Roman" w:hAnsi="Times New Roman"/>
          <w:sz w:val="24"/>
          <w:szCs w:val="24"/>
          <w:lang w:eastAsia="ar-SA"/>
        </w:rPr>
        <w:t>3</w:t>
      </w:r>
      <w:r w:rsidR="00836720" w:rsidRPr="00E461F5">
        <w:rPr>
          <w:rFonts w:ascii="Times New Roman" w:hAnsi="Times New Roman"/>
          <w:sz w:val="24"/>
          <w:szCs w:val="24"/>
          <w:lang w:eastAsia="ar-SA"/>
        </w:rPr>
        <w:t xml:space="preserve">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w:t>
      </w:r>
      <w:r w:rsidR="00607F18">
        <w:rPr>
          <w:rFonts w:ascii="Times New Roman" w:hAnsi="Times New Roman"/>
          <w:sz w:val="24"/>
          <w:szCs w:val="24"/>
          <w:lang w:eastAsia="ar-SA"/>
        </w:rPr>
        <w:t>4</w:t>
      </w:r>
      <w:r w:rsidRPr="00E461F5">
        <w:rPr>
          <w:rFonts w:ascii="Times New Roman" w:hAnsi="Times New Roman"/>
          <w:sz w:val="24"/>
          <w:szCs w:val="24"/>
          <w:lang w:eastAsia="ar-SA"/>
        </w:rPr>
        <w:t xml:space="preserve"> - Deverão ser prestados pela empresa, todos os esclarecimentos que forem solicitados pelo Município, e cujas reclamações se obriga a atender prontamente.</w:t>
      </w:r>
    </w:p>
    <w:p w:rsidR="00836720" w:rsidRPr="00E461F5" w:rsidRDefault="00C13E51" w:rsidP="00836720">
      <w:pPr>
        <w:jc w:val="both"/>
        <w:rPr>
          <w:rFonts w:ascii="Times New Roman" w:hAnsi="Times New Roman"/>
          <w:sz w:val="24"/>
          <w:szCs w:val="24"/>
          <w:lang w:eastAsia="ar-SA"/>
        </w:rPr>
      </w:pPr>
      <w:r>
        <w:rPr>
          <w:rFonts w:ascii="Times New Roman" w:hAnsi="Times New Roman"/>
          <w:sz w:val="24"/>
          <w:szCs w:val="24"/>
          <w:lang w:eastAsia="ar-SA"/>
        </w:rPr>
        <w:t>5.2.</w:t>
      </w:r>
      <w:r w:rsidR="00607F18">
        <w:rPr>
          <w:rFonts w:ascii="Times New Roman" w:hAnsi="Times New Roman"/>
          <w:sz w:val="24"/>
          <w:szCs w:val="24"/>
          <w:lang w:eastAsia="ar-SA"/>
        </w:rPr>
        <w:t>5</w:t>
      </w:r>
      <w:r w:rsidR="00836720" w:rsidRPr="00E461F5">
        <w:rPr>
          <w:rFonts w:ascii="Times New Roman" w:hAnsi="Times New Roman"/>
          <w:sz w:val="24"/>
          <w:szCs w:val="24"/>
          <w:lang w:eastAsia="ar-SA"/>
        </w:rPr>
        <w:t xml:space="preserve">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w:t>
      </w:r>
      <w:r w:rsidR="00696BCA">
        <w:rPr>
          <w:rFonts w:ascii="Times New Roman" w:hAnsi="Times New Roman"/>
          <w:b/>
          <w:sz w:val="24"/>
          <w:szCs w:val="24"/>
          <w:lang w:eastAsia="ar-SA"/>
        </w:rPr>
        <w:t>016/2021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696BCA">
        <w:rPr>
          <w:rFonts w:ascii="Times New Roman" w:hAnsi="Times New Roman"/>
          <w:sz w:val="24"/>
          <w:szCs w:val="24"/>
          <w:lang w:eastAsia="ar-SA"/>
        </w:rPr>
        <w:t>016/2021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9.1 – As parte</w:t>
      </w:r>
      <w:r w:rsidR="00B33DEC">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A80433" w:rsidP="00DA1291">
      <w:pPr>
        <w:widowControl w:val="0"/>
        <w:autoSpaceDE w:val="0"/>
        <w:snapToGrid w:val="0"/>
        <w:ind w:left="1134" w:right="7"/>
        <w:jc w:val="both"/>
        <w:rPr>
          <w:rFonts w:ascii="Times New Roman" w:eastAsia="Arial" w:hAnsi="Times New Roman"/>
          <w:i/>
          <w:sz w:val="24"/>
          <w:szCs w:val="24"/>
        </w:rPr>
      </w:pPr>
      <w:r>
        <w:rPr>
          <w:rFonts w:ascii="Times New Roman" w:hAnsi="Times New Roman"/>
          <w:i/>
          <w:sz w:val="24"/>
          <w:szCs w:val="24"/>
        </w:rPr>
        <w:t>5.4</w:t>
      </w:r>
      <w:r w:rsidR="00DA1291" w:rsidRPr="00E461F5">
        <w:rPr>
          <w:rFonts w:ascii="Times New Roman" w:hAnsi="Times New Roman"/>
          <w:i/>
          <w:sz w:val="24"/>
          <w:szCs w:val="24"/>
        </w:rPr>
        <w:t>. Até a abertura da sessão pública, os licitantes poderão retirar ou substituir a proposta e os documentos de habilitação anteriormente inseridos no sistema;</w:t>
      </w:r>
    </w:p>
    <w:p w:rsidR="00D00FD9" w:rsidRPr="00D9252C" w:rsidRDefault="00D00FD9" w:rsidP="00D00FD9">
      <w:pPr>
        <w:jc w:val="both"/>
        <w:rPr>
          <w:rFonts w:ascii="Times New Roman" w:hAnsi="Times New Roman"/>
          <w:bCs/>
          <w:sz w:val="24"/>
          <w:szCs w:val="24"/>
        </w:rPr>
      </w:pPr>
    </w:p>
    <w:p w:rsidR="003172F5" w:rsidRDefault="003172F5" w:rsidP="00DA1291">
      <w:pPr>
        <w:widowControl w:val="0"/>
        <w:ind w:right="7"/>
        <w:rPr>
          <w:rFonts w:ascii="Times New Roman" w:hAnsi="Times New Roman"/>
          <w:sz w:val="24"/>
          <w:szCs w:val="24"/>
        </w:rPr>
      </w:pPr>
    </w:p>
    <w:p w:rsidR="00826F26" w:rsidRPr="00E461F5" w:rsidRDefault="00826F26"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41"/>
      <w:footerReference w:type="default" r:id="rId4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61" w:rsidRDefault="00C25C61" w:rsidP="004C5573">
      <w:pPr>
        <w:spacing w:after="0" w:line="240" w:lineRule="auto"/>
      </w:pPr>
      <w:r>
        <w:separator/>
      </w:r>
    </w:p>
  </w:endnote>
  <w:endnote w:type="continuationSeparator" w:id="0">
    <w:p w:rsidR="00C25C61" w:rsidRDefault="00C25C61"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F" w:rsidRDefault="00E465F9" w:rsidP="004C5573">
    <w:pPr>
      <w:pStyle w:val="Rodap"/>
      <w:jc w:val="right"/>
    </w:pPr>
    <w:r>
      <w:fldChar w:fldCharType="begin"/>
    </w:r>
    <w:r w:rsidR="00CA7412">
      <w:instrText xml:space="preserve"> PAGE   \* MERGEFORMAT </w:instrText>
    </w:r>
    <w:r>
      <w:fldChar w:fldCharType="separate"/>
    </w:r>
    <w:r w:rsidR="00C25C61">
      <w:rPr>
        <w:noProof/>
      </w:rPr>
      <w:t>1</w:t>
    </w:r>
    <w:r>
      <w:rPr>
        <w:noProof/>
      </w:rPr>
      <w:fldChar w:fldCharType="end"/>
    </w:r>
  </w:p>
  <w:p w:rsidR="00C1571F" w:rsidRDefault="00C1571F"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C1571F" w:rsidRPr="007B1125" w:rsidRDefault="00C1571F"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C1571F" w:rsidRDefault="00C157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61" w:rsidRDefault="00C25C61" w:rsidP="004C5573">
      <w:pPr>
        <w:spacing w:after="0" w:line="240" w:lineRule="auto"/>
      </w:pPr>
      <w:r>
        <w:separator/>
      </w:r>
    </w:p>
  </w:footnote>
  <w:footnote w:type="continuationSeparator" w:id="0">
    <w:p w:rsidR="00C25C61" w:rsidRDefault="00C25C61" w:rsidP="004C5573">
      <w:pPr>
        <w:spacing w:after="0" w:line="240" w:lineRule="auto"/>
      </w:pPr>
      <w:r>
        <w:continuationSeparator/>
      </w:r>
    </w:p>
  </w:footnote>
  <w:footnote w:id="1">
    <w:p w:rsidR="00C1571F" w:rsidRPr="00A750C7" w:rsidRDefault="00C1571F" w:rsidP="00B33DEC">
      <w:pPr>
        <w:pStyle w:val="Textodenotaderodap"/>
        <w:jc w:val="both"/>
      </w:pPr>
      <w:r w:rsidRPr="00A750C7">
        <w:rPr>
          <w:rStyle w:val="Refdenotaderodap"/>
        </w:rPr>
        <w:footnoteRef/>
      </w:r>
      <w:r w:rsidRPr="00A750C7">
        <w:t xml:space="preserve"> </w:t>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C1571F" w:rsidRPr="00174B64" w:rsidRDefault="00C1571F"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C1571F" w:rsidRPr="00174B64" w:rsidRDefault="00C1571F"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C1571F" w:rsidRDefault="00C1571F" w:rsidP="00B74DE5">
      <w:pPr>
        <w:pStyle w:val="Textodenotaderodap"/>
      </w:pPr>
    </w:p>
  </w:footnote>
  <w:footnote w:id="3">
    <w:p w:rsidR="00C1571F" w:rsidRPr="00315A50" w:rsidRDefault="00C1571F"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F" w:rsidRPr="00957015" w:rsidRDefault="00C1571F"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C1571F" w:rsidRPr="00957015" w:rsidRDefault="00C1571F"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C1571F" w:rsidRPr="00957015" w:rsidRDefault="00C1571F"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C1571F" w:rsidRDefault="00C1571F">
    <w:pPr>
      <w:pStyle w:val="Cabealho"/>
    </w:pPr>
  </w:p>
  <w:p w:rsidR="00C1571F" w:rsidRDefault="00C157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622C87"/>
    <w:multiLevelType w:val="multilevel"/>
    <w:tmpl w:val="11FA268E"/>
    <w:lvl w:ilvl="0">
      <w:start w:val="4"/>
      <w:numFmt w:val="decimal"/>
      <w:lvlText w:val="%1."/>
      <w:lvlJc w:val="left"/>
      <w:pPr>
        <w:ind w:left="464"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4" w:hanging="46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24" w:hanging="658"/>
      </w:pPr>
      <w:rPr>
        <w:rFonts w:hint="default"/>
        <w:w w:val="100"/>
        <w:lang w:val="pt-PT" w:eastAsia="en-US" w:bidi="ar-SA"/>
      </w:rPr>
    </w:lvl>
    <w:lvl w:ilvl="3">
      <w:start w:val="1"/>
      <w:numFmt w:val="lowerLetter"/>
      <w:lvlText w:val="%4)"/>
      <w:lvlJc w:val="left"/>
      <w:pPr>
        <w:ind w:left="1462" w:hanging="65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2629" w:hanging="658"/>
      </w:pPr>
      <w:rPr>
        <w:rFonts w:hint="default"/>
        <w:lang w:val="pt-PT" w:eastAsia="en-US" w:bidi="ar-SA"/>
      </w:rPr>
    </w:lvl>
    <w:lvl w:ilvl="5">
      <w:numFmt w:val="bullet"/>
      <w:lvlText w:val="•"/>
      <w:lvlJc w:val="left"/>
      <w:pPr>
        <w:ind w:left="3798" w:hanging="658"/>
      </w:pPr>
      <w:rPr>
        <w:rFonts w:hint="default"/>
        <w:lang w:val="pt-PT" w:eastAsia="en-US" w:bidi="ar-SA"/>
      </w:rPr>
    </w:lvl>
    <w:lvl w:ilvl="6">
      <w:numFmt w:val="bullet"/>
      <w:lvlText w:val="•"/>
      <w:lvlJc w:val="left"/>
      <w:pPr>
        <w:ind w:left="4968" w:hanging="658"/>
      </w:pPr>
      <w:rPr>
        <w:rFonts w:hint="default"/>
        <w:lang w:val="pt-PT" w:eastAsia="en-US" w:bidi="ar-SA"/>
      </w:rPr>
    </w:lvl>
    <w:lvl w:ilvl="7">
      <w:numFmt w:val="bullet"/>
      <w:lvlText w:val="•"/>
      <w:lvlJc w:val="left"/>
      <w:pPr>
        <w:ind w:left="6137" w:hanging="658"/>
      </w:pPr>
      <w:rPr>
        <w:rFonts w:hint="default"/>
        <w:lang w:val="pt-PT" w:eastAsia="en-US" w:bidi="ar-SA"/>
      </w:rPr>
    </w:lvl>
    <w:lvl w:ilvl="8">
      <w:numFmt w:val="bullet"/>
      <w:lvlText w:val="•"/>
      <w:lvlJc w:val="left"/>
      <w:pPr>
        <w:ind w:left="7307" w:hanging="658"/>
      </w:pPr>
      <w:rPr>
        <w:rFonts w:hint="default"/>
        <w:lang w:val="pt-PT" w:eastAsia="en-US" w:bidi="ar-SA"/>
      </w:rPr>
    </w:lvl>
  </w:abstractNum>
  <w:abstractNum w:abstractNumId="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5"/>
  </w:num>
  <w:num w:numId="3">
    <w:abstractNumId w:val="3"/>
  </w:num>
  <w:num w:numId="4">
    <w:abstractNumId w:val="1"/>
  </w:num>
  <w:num w:numId="5">
    <w:abstractNumId w:val="7"/>
  </w:num>
  <w:num w:numId="6">
    <w:abstractNumId w:val="6"/>
  </w:num>
  <w:num w:numId="7">
    <w:abstractNumId w:val="0"/>
  </w:num>
  <w:num w:numId="8">
    <w:abstractNumId w:val="9"/>
  </w:num>
  <w:num w:numId="9">
    <w:abstractNumId w:val="10"/>
  </w:num>
  <w:num w:numId="10">
    <w:abstractNumId w:val="11"/>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4C5573"/>
    <w:rsid w:val="00001988"/>
    <w:rsid w:val="00023521"/>
    <w:rsid w:val="00027052"/>
    <w:rsid w:val="00046E0E"/>
    <w:rsid w:val="0006448F"/>
    <w:rsid w:val="00077106"/>
    <w:rsid w:val="0008006D"/>
    <w:rsid w:val="000A2BE6"/>
    <w:rsid w:val="000D04AA"/>
    <w:rsid w:val="000D1609"/>
    <w:rsid w:val="000E120A"/>
    <w:rsid w:val="000F4654"/>
    <w:rsid w:val="001163A5"/>
    <w:rsid w:val="00132047"/>
    <w:rsid w:val="001558D9"/>
    <w:rsid w:val="00156984"/>
    <w:rsid w:val="00193590"/>
    <w:rsid w:val="001A5CBE"/>
    <w:rsid w:val="001B2A39"/>
    <w:rsid w:val="001C1DD8"/>
    <w:rsid w:val="001C44BB"/>
    <w:rsid w:val="001C72A1"/>
    <w:rsid w:val="001D03DC"/>
    <w:rsid w:val="002009A6"/>
    <w:rsid w:val="00206B63"/>
    <w:rsid w:val="0020742A"/>
    <w:rsid w:val="00212C98"/>
    <w:rsid w:val="00214370"/>
    <w:rsid w:val="00221955"/>
    <w:rsid w:val="00234D44"/>
    <w:rsid w:val="002826F0"/>
    <w:rsid w:val="002C4D5D"/>
    <w:rsid w:val="003009F3"/>
    <w:rsid w:val="00303E2D"/>
    <w:rsid w:val="003172F5"/>
    <w:rsid w:val="003227B6"/>
    <w:rsid w:val="003240BF"/>
    <w:rsid w:val="003245AD"/>
    <w:rsid w:val="003264B3"/>
    <w:rsid w:val="0034145F"/>
    <w:rsid w:val="00352E43"/>
    <w:rsid w:val="00364A74"/>
    <w:rsid w:val="00364F03"/>
    <w:rsid w:val="003678A0"/>
    <w:rsid w:val="00371FC0"/>
    <w:rsid w:val="0037321E"/>
    <w:rsid w:val="003852B5"/>
    <w:rsid w:val="003A442D"/>
    <w:rsid w:val="003D39AD"/>
    <w:rsid w:val="003E3642"/>
    <w:rsid w:val="003F1E34"/>
    <w:rsid w:val="00413773"/>
    <w:rsid w:val="00417BB9"/>
    <w:rsid w:val="00443ABB"/>
    <w:rsid w:val="00445B40"/>
    <w:rsid w:val="004556E5"/>
    <w:rsid w:val="00463624"/>
    <w:rsid w:val="0047233F"/>
    <w:rsid w:val="00476BC3"/>
    <w:rsid w:val="004A7B78"/>
    <w:rsid w:val="004B029D"/>
    <w:rsid w:val="004B6E29"/>
    <w:rsid w:val="004C24E4"/>
    <w:rsid w:val="004C5573"/>
    <w:rsid w:val="004C608A"/>
    <w:rsid w:val="004E7602"/>
    <w:rsid w:val="00500554"/>
    <w:rsid w:val="00503D19"/>
    <w:rsid w:val="00511EE6"/>
    <w:rsid w:val="00516CC7"/>
    <w:rsid w:val="005442E8"/>
    <w:rsid w:val="00552937"/>
    <w:rsid w:val="005714E2"/>
    <w:rsid w:val="00574521"/>
    <w:rsid w:val="00574C50"/>
    <w:rsid w:val="00590A2D"/>
    <w:rsid w:val="00597AB1"/>
    <w:rsid w:val="005A5FB1"/>
    <w:rsid w:val="005B426C"/>
    <w:rsid w:val="005E053C"/>
    <w:rsid w:val="006027E4"/>
    <w:rsid w:val="00607F18"/>
    <w:rsid w:val="006141BF"/>
    <w:rsid w:val="0062506B"/>
    <w:rsid w:val="00626493"/>
    <w:rsid w:val="00627375"/>
    <w:rsid w:val="0062762D"/>
    <w:rsid w:val="00631869"/>
    <w:rsid w:val="00640FFA"/>
    <w:rsid w:val="0066097E"/>
    <w:rsid w:val="00665556"/>
    <w:rsid w:val="00673338"/>
    <w:rsid w:val="0067679F"/>
    <w:rsid w:val="00680FC1"/>
    <w:rsid w:val="00692286"/>
    <w:rsid w:val="00696BCA"/>
    <w:rsid w:val="006A5EDF"/>
    <w:rsid w:val="006C508F"/>
    <w:rsid w:val="006D2C7E"/>
    <w:rsid w:val="006D525E"/>
    <w:rsid w:val="006D62D0"/>
    <w:rsid w:val="006E6EF6"/>
    <w:rsid w:val="007114C7"/>
    <w:rsid w:val="00720705"/>
    <w:rsid w:val="00726B0E"/>
    <w:rsid w:val="00737029"/>
    <w:rsid w:val="0074413D"/>
    <w:rsid w:val="0074479E"/>
    <w:rsid w:val="0075057C"/>
    <w:rsid w:val="0075207A"/>
    <w:rsid w:val="00755DDA"/>
    <w:rsid w:val="00755E74"/>
    <w:rsid w:val="007600B7"/>
    <w:rsid w:val="007627B5"/>
    <w:rsid w:val="0077405B"/>
    <w:rsid w:val="0078187B"/>
    <w:rsid w:val="00783394"/>
    <w:rsid w:val="00787DC4"/>
    <w:rsid w:val="00790440"/>
    <w:rsid w:val="007936A9"/>
    <w:rsid w:val="007A34D0"/>
    <w:rsid w:val="007A5610"/>
    <w:rsid w:val="007E4C4A"/>
    <w:rsid w:val="007E5766"/>
    <w:rsid w:val="007F05F1"/>
    <w:rsid w:val="007F45A8"/>
    <w:rsid w:val="008049FE"/>
    <w:rsid w:val="00807743"/>
    <w:rsid w:val="00811ED8"/>
    <w:rsid w:val="00812186"/>
    <w:rsid w:val="00813DFE"/>
    <w:rsid w:val="00813F87"/>
    <w:rsid w:val="00826F26"/>
    <w:rsid w:val="00836720"/>
    <w:rsid w:val="00845BE9"/>
    <w:rsid w:val="00856F26"/>
    <w:rsid w:val="00877310"/>
    <w:rsid w:val="008969B0"/>
    <w:rsid w:val="008C4EB7"/>
    <w:rsid w:val="008D2FBB"/>
    <w:rsid w:val="008E40FF"/>
    <w:rsid w:val="008E4EC5"/>
    <w:rsid w:val="008E79FA"/>
    <w:rsid w:val="00912D99"/>
    <w:rsid w:val="0092712E"/>
    <w:rsid w:val="00930A94"/>
    <w:rsid w:val="0093391A"/>
    <w:rsid w:val="00935DEB"/>
    <w:rsid w:val="00951F31"/>
    <w:rsid w:val="009561D0"/>
    <w:rsid w:val="00960BF5"/>
    <w:rsid w:val="00963F38"/>
    <w:rsid w:val="00976845"/>
    <w:rsid w:val="0098169F"/>
    <w:rsid w:val="0098529E"/>
    <w:rsid w:val="009866B7"/>
    <w:rsid w:val="00995C86"/>
    <w:rsid w:val="009A2FC6"/>
    <w:rsid w:val="009A6C5D"/>
    <w:rsid w:val="009B1B2E"/>
    <w:rsid w:val="009B3143"/>
    <w:rsid w:val="009B679D"/>
    <w:rsid w:val="009C0506"/>
    <w:rsid w:val="009F60EA"/>
    <w:rsid w:val="00A1553A"/>
    <w:rsid w:val="00A16A0B"/>
    <w:rsid w:val="00A26F61"/>
    <w:rsid w:val="00A45EE4"/>
    <w:rsid w:val="00A53D2A"/>
    <w:rsid w:val="00A55D86"/>
    <w:rsid w:val="00A62A42"/>
    <w:rsid w:val="00A71F22"/>
    <w:rsid w:val="00A80433"/>
    <w:rsid w:val="00A97629"/>
    <w:rsid w:val="00AA1022"/>
    <w:rsid w:val="00AB0D15"/>
    <w:rsid w:val="00AC0293"/>
    <w:rsid w:val="00AD7E33"/>
    <w:rsid w:val="00AE281D"/>
    <w:rsid w:val="00AE38CD"/>
    <w:rsid w:val="00AE5655"/>
    <w:rsid w:val="00AF0BB3"/>
    <w:rsid w:val="00AF55D9"/>
    <w:rsid w:val="00B134E5"/>
    <w:rsid w:val="00B23B54"/>
    <w:rsid w:val="00B23EAB"/>
    <w:rsid w:val="00B33DEC"/>
    <w:rsid w:val="00B33E41"/>
    <w:rsid w:val="00B352E0"/>
    <w:rsid w:val="00B506DC"/>
    <w:rsid w:val="00B52011"/>
    <w:rsid w:val="00B54772"/>
    <w:rsid w:val="00B74DE5"/>
    <w:rsid w:val="00B852F7"/>
    <w:rsid w:val="00B90CC0"/>
    <w:rsid w:val="00BA1464"/>
    <w:rsid w:val="00BA2683"/>
    <w:rsid w:val="00BB0DC2"/>
    <w:rsid w:val="00BB7505"/>
    <w:rsid w:val="00BD7E51"/>
    <w:rsid w:val="00BE70AD"/>
    <w:rsid w:val="00BE7EE4"/>
    <w:rsid w:val="00BF5689"/>
    <w:rsid w:val="00C13E51"/>
    <w:rsid w:val="00C1571F"/>
    <w:rsid w:val="00C23854"/>
    <w:rsid w:val="00C25C61"/>
    <w:rsid w:val="00C33937"/>
    <w:rsid w:val="00C3616C"/>
    <w:rsid w:val="00C4573E"/>
    <w:rsid w:val="00C45B5A"/>
    <w:rsid w:val="00C54A78"/>
    <w:rsid w:val="00C55AA2"/>
    <w:rsid w:val="00C644F3"/>
    <w:rsid w:val="00C65E93"/>
    <w:rsid w:val="00C71DE8"/>
    <w:rsid w:val="00C723B6"/>
    <w:rsid w:val="00C82A9A"/>
    <w:rsid w:val="00C8499B"/>
    <w:rsid w:val="00C92461"/>
    <w:rsid w:val="00C9311C"/>
    <w:rsid w:val="00CA01F9"/>
    <w:rsid w:val="00CA7412"/>
    <w:rsid w:val="00CB0E31"/>
    <w:rsid w:val="00CB50C2"/>
    <w:rsid w:val="00CD5DA2"/>
    <w:rsid w:val="00CF0CAB"/>
    <w:rsid w:val="00D00FD9"/>
    <w:rsid w:val="00D042C3"/>
    <w:rsid w:val="00D26508"/>
    <w:rsid w:val="00D34BA6"/>
    <w:rsid w:val="00D44448"/>
    <w:rsid w:val="00D543E5"/>
    <w:rsid w:val="00D63553"/>
    <w:rsid w:val="00D66CBF"/>
    <w:rsid w:val="00D75440"/>
    <w:rsid w:val="00D9252C"/>
    <w:rsid w:val="00D96135"/>
    <w:rsid w:val="00DA1291"/>
    <w:rsid w:val="00DA1C11"/>
    <w:rsid w:val="00DA3B49"/>
    <w:rsid w:val="00DB4D50"/>
    <w:rsid w:val="00DC74E7"/>
    <w:rsid w:val="00E0498D"/>
    <w:rsid w:val="00E160EF"/>
    <w:rsid w:val="00E2476F"/>
    <w:rsid w:val="00E26FD3"/>
    <w:rsid w:val="00E32BEB"/>
    <w:rsid w:val="00E45FA0"/>
    <w:rsid w:val="00E461F5"/>
    <w:rsid w:val="00E465F9"/>
    <w:rsid w:val="00E50249"/>
    <w:rsid w:val="00E57C03"/>
    <w:rsid w:val="00E856BF"/>
    <w:rsid w:val="00EA676E"/>
    <w:rsid w:val="00EB4E6A"/>
    <w:rsid w:val="00EC53D5"/>
    <w:rsid w:val="00ED46B3"/>
    <w:rsid w:val="00ED630B"/>
    <w:rsid w:val="00EF2E15"/>
    <w:rsid w:val="00EF49C5"/>
    <w:rsid w:val="00F10A77"/>
    <w:rsid w:val="00F30681"/>
    <w:rsid w:val="00F34EF9"/>
    <w:rsid w:val="00F60547"/>
    <w:rsid w:val="00F65F9E"/>
    <w:rsid w:val="00F707B3"/>
    <w:rsid w:val="00F72135"/>
    <w:rsid w:val="00F82B31"/>
    <w:rsid w:val="00F87B18"/>
    <w:rsid w:val="00FA1296"/>
    <w:rsid w:val="00FA6F93"/>
    <w:rsid w:val="00FB4BD2"/>
    <w:rsid w:val="00FC4F6B"/>
    <w:rsid w:val="00FF10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Ttulo11">
    <w:name w:val="Título 11"/>
    <w:basedOn w:val="Normal"/>
    <w:uiPriority w:val="1"/>
    <w:qFormat/>
    <w:rsid w:val="00C13E51"/>
    <w:pPr>
      <w:widowControl w:val="0"/>
      <w:autoSpaceDE w:val="0"/>
      <w:autoSpaceDN w:val="0"/>
      <w:spacing w:after="0" w:line="240" w:lineRule="auto"/>
      <w:ind w:left="224"/>
      <w:jc w:val="both"/>
      <w:outlineLvl w:val="1"/>
    </w:pPr>
    <w:rPr>
      <w:rFonts w:ascii="Times New Roman" w:eastAsia="Times New Roman" w:hAnsi="Times New Roman"/>
      <w:b/>
      <w:bCs/>
      <w:sz w:val="24"/>
      <w:szCs w:val="24"/>
      <w:lang w:val="pt-PT"/>
    </w:rPr>
  </w:style>
  <w:style w:type="character" w:styleId="Forte">
    <w:name w:val="Strong"/>
    <w:basedOn w:val="Fontepargpadro"/>
    <w:uiPriority w:val="22"/>
    <w:qFormat/>
    <w:rsid w:val="00BE7E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22.png"/><Relationship Id="rId10" Type="http://schemas.openxmlformats.org/officeDocument/2006/relationships/hyperlink" Target="http://www.portaldoempreendedor.gov.br" TargetMode="External"/><Relationship Id="rId19" Type="http://schemas.openxmlformats.org/officeDocument/2006/relationships/image" Target="media/image5.pn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DCEB3-8D3B-4EDA-A5D8-9BA482EB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Pages>
  <Words>13334</Words>
  <Characters>72004</Characters>
  <Application>Microsoft Office Word</Application>
  <DocSecurity>0</DocSecurity>
  <Lines>600</Lines>
  <Paragraphs>170</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    Abertura de propostas dia XX de julho de 2021 às 9h (nove horas)</vt:lpstr>
      <vt:lpstr>    Inicio da fase de lances dia XX de julho de 2021  após a abertura das propostas</vt:lpstr>
      <vt:lpstr>    Tempo de Disputa: 10 (dez) minutos</vt:lpstr>
      <vt:lpstr>6.33. Após a negociação do preço, o Pregoeiro iniciará a fase de aceitação e jul</vt:lpstr>
      <vt:lpstr>7. DA ACEITABILIDADE DA PROPOSTA VENCEDORA.</vt:lpstr>
      <vt:lpstr>8. DA HABILITAÇÃO.  </vt:lpstr>
      <vt:lpstr>9. DO ENCAMINHAMENTO DA PROPOSTA VENCEDORA</vt:lpstr>
      <vt:lpstr>11. DA REABERTURA DA SESSÃO PÚBLICA</vt:lpstr>
      <vt:lpstr>12. DA ADJUDICAÇÃO E HOMOLOGAÇÃO </vt:lpstr>
      <vt:lpstr>19. DO RECEBIMENTO DO OBJETO E DA FISCALIZAÇÃO</vt:lpstr>
      <vt:lpstr>20. DAS OBRIGAÇÕES DA CONTRATANTE E DA CONTRATADA</vt:lpstr>
      <vt:lpstr>21. DO PAGAMENTO</vt:lpstr>
      <vt:lpstr>22. DAS SANÇÕES ADMINISTRATIVAS.</vt:lpstr>
      <vt:lpstr>        Ref.: PREGÃO ELETRÔNICO Nº 016/2021</vt:lpstr>
      <vt:lpstr>        </vt:lpstr>
      <vt:lpstr>        Ref.: PREGÃO ELETRÔNICO Nº 016/2021</vt:lpstr>
      <vt:lpstr>        Ref.: PREGÃO ELETRÔNICO Nº 016/2021</vt:lpstr>
      <vt:lpstr>        </vt:lpstr>
    </vt:vector>
  </TitlesOfParts>
  <Company/>
  <LinksUpToDate>false</LinksUpToDate>
  <CharactersWithSpaces>85168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16</cp:revision>
  <cp:lastPrinted>2021-03-15T11:46:00Z</cp:lastPrinted>
  <dcterms:created xsi:type="dcterms:W3CDTF">2021-06-22T14:29:00Z</dcterms:created>
  <dcterms:modified xsi:type="dcterms:W3CDTF">2021-07-01T16:11:00Z</dcterms:modified>
</cp:coreProperties>
</file>